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AD8" w:rsidRPr="00E56665" w:rsidRDefault="00AC0471" w:rsidP="00E56665">
      <w:pPr>
        <w:tabs>
          <w:tab w:val="left" w:pos="2835"/>
        </w:tabs>
        <w:spacing w:after="120" w:line="240" w:lineRule="auto"/>
        <w:rPr>
          <w:b/>
          <w:bCs/>
        </w:rPr>
      </w:pPr>
      <w:r w:rsidRPr="00E56665">
        <w:rPr>
          <w:b/>
          <w:bCs/>
        </w:rPr>
        <w:t>DERS ADI</w:t>
      </w:r>
      <w:r w:rsidRPr="00E56665">
        <w:rPr>
          <w:b/>
          <w:bCs/>
        </w:rPr>
        <w:tab/>
        <w:t>:</w:t>
      </w:r>
      <w:r w:rsidR="00571AD8" w:rsidRPr="00E56665">
        <w:rPr>
          <w:b/>
          <w:bCs/>
        </w:rPr>
        <w:t>KUMANDA TEKNİKLERİ</w:t>
      </w:r>
    </w:p>
    <w:p w:rsidR="007E07A0" w:rsidRPr="00E56665" w:rsidRDefault="00992CDD" w:rsidP="00E56665">
      <w:pPr>
        <w:tabs>
          <w:tab w:val="left" w:pos="2835"/>
        </w:tabs>
        <w:spacing w:after="120" w:line="240" w:lineRule="auto"/>
        <w:jc w:val="both"/>
      </w:pPr>
      <w:r w:rsidRPr="00E56665">
        <w:rPr>
          <w:b/>
          <w:bCs/>
        </w:rPr>
        <w:t>DERS SÜRESİ</w:t>
      </w:r>
      <w:r w:rsidRPr="00E56665">
        <w:rPr>
          <w:b/>
          <w:bCs/>
        </w:rPr>
        <w:tab/>
        <w:t>:</w:t>
      </w:r>
      <w:r w:rsidR="007E07A0" w:rsidRPr="00E56665">
        <w:rPr>
          <w:b/>
        </w:rPr>
        <w:t>5 ders saati</w:t>
      </w:r>
    </w:p>
    <w:p w:rsidR="007E07A0" w:rsidRPr="00E56665" w:rsidRDefault="00992CDD" w:rsidP="00E56665">
      <w:pPr>
        <w:tabs>
          <w:tab w:val="left" w:pos="2835"/>
        </w:tabs>
        <w:spacing w:after="120" w:line="240" w:lineRule="auto"/>
        <w:jc w:val="both"/>
      </w:pPr>
      <w:r w:rsidRPr="00E56665">
        <w:rPr>
          <w:b/>
          <w:bCs/>
        </w:rPr>
        <w:t>DERS SINIFI</w:t>
      </w:r>
      <w:r w:rsidRPr="00E56665">
        <w:rPr>
          <w:b/>
          <w:bCs/>
        </w:rPr>
        <w:tab/>
        <w:t>:</w:t>
      </w:r>
      <w:r w:rsidRPr="00E56665">
        <w:t>Anado</w:t>
      </w:r>
      <w:r w:rsidR="007E07A0" w:rsidRPr="00E56665">
        <w:t>lu Meslek Programında 11.</w:t>
      </w:r>
      <w:r w:rsidR="004D5276" w:rsidRPr="00E56665">
        <w:t>s</w:t>
      </w:r>
      <w:r w:rsidR="007E07A0" w:rsidRPr="00E56665">
        <w:t>ınıf</w:t>
      </w:r>
    </w:p>
    <w:p w:rsidR="00992CDD" w:rsidRPr="00E56665" w:rsidRDefault="00AC0471" w:rsidP="00E56665">
      <w:pPr>
        <w:tabs>
          <w:tab w:val="left" w:pos="2835"/>
        </w:tabs>
        <w:spacing w:after="120" w:line="240" w:lineRule="auto"/>
        <w:jc w:val="both"/>
      </w:pPr>
      <w:r w:rsidRPr="00E56665">
        <w:tab/>
        <w:t xml:space="preserve"> </w:t>
      </w:r>
      <w:r w:rsidR="00992CDD" w:rsidRPr="00E56665">
        <w:t>Anadolu Teknik Prog</w:t>
      </w:r>
      <w:r w:rsidR="007E07A0" w:rsidRPr="00E56665">
        <w:t>ramında 1</w:t>
      </w:r>
      <w:r w:rsidR="00831FE6" w:rsidRPr="00E56665">
        <w:t>2</w:t>
      </w:r>
      <w:r w:rsidR="007E07A0" w:rsidRPr="00E56665">
        <w:t>.</w:t>
      </w:r>
      <w:r w:rsidR="004D5276" w:rsidRPr="00E56665">
        <w:t>s</w:t>
      </w:r>
      <w:r w:rsidR="007E07A0" w:rsidRPr="00E56665">
        <w:t>ınıf</w:t>
      </w:r>
    </w:p>
    <w:p w:rsidR="00571AD8" w:rsidRPr="00E56665" w:rsidRDefault="00571AD8" w:rsidP="00E56665">
      <w:pPr>
        <w:tabs>
          <w:tab w:val="left" w:pos="2835"/>
        </w:tabs>
        <w:spacing w:after="120" w:line="240" w:lineRule="auto"/>
        <w:jc w:val="both"/>
        <w:rPr>
          <w:bCs/>
        </w:rPr>
      </w:pPr>
      <w:r w:rsidRPr="00E56665">
        <w:rPr>
          <w:b/>
          <w:bCs/>
        </w:rPr>
        <w:t>DERSİN AMACI</w:t>
      </w:r>
      <w:r w:rsidRPr="00E56665">
        <w:rPr>
          <w:b/>
          <w:bCs/>
        </w:rPr>
        <w:tab/>
        <w:t>:</w:t>
      </w:r>
      <w:r w:rsidR="005444A8" w:rsidRPr="00E56665">
        <w:rPr>
          <w:bCs/>
        </w:rPr>
        <w:t>Bu derste öğrenciye; iş sağlığı ve güvenliği tedbirleri doğrultusunda asansör sistemlerinde arıza giderme ile ilgili bilgi ve becerilerin kazandırılması amaçlanmaktadır</w:t>
      </w:r>
      <w:r w:rsidRPr="00E56665">
        <w:rPr>
          <w:bCs/>
        </w:rPr>
        <w:t>.</w:t>
      </w:r>
    </w:p>
    <w:p w:rsidR="008C7EC1" w:rsidRPr="00E56665" w:rsidRDefault="008C7EC1" w:rsidP="00E56665">
      <w:pPr>
        <w:tabs>
          <w:tab w:val="left" w:pos="2835"/>
        </w:tabs>
        <w:spacing w:after="120" w:line="240" w:lineRule="auto"/>
        <w:rPr>
          <w:b/>
          <w:bCs/>
        </w:rPr>
      </w:pPr>
      <w:r w:rsidRPr="00E56665">
        <w:rPr>
          <w:b/>
          <w:bCs/>
        </w:rPr>
        <w:t>DERSİN ÖĞRENME KAZANIMLARI</w:t>
      </w:r>
      <w:r w:rsidR="00571AD8" w:rsidRPr="00E56665">
        <w:rPr>
          <w:b/>
          <w:bCs/>
        </w:rPr>
        <w:t>:</w:t>
      </w:r>
    </w:p>
    <w:p w:rsidR="00943DFE" w:rsidRPr="00E56665" w:rsidRDefault="00943DFE" w:rsidP="00E56665">
      <w:pPr>
        <w:pStyle w:val="ListeParagraf"/>
        <w:numPr>
          <w:ilvl w:val="0"/>
          <w:numId w:val="54"/>
        </w:numPr>
        <w:tabs>
          <w:tab w:val="left" w:pos="2835"/>
        </w:tabs>
        <w:spacing w:after="120" w:line="240" w:lineRule="auto"/>
        <w:jc w:val="both"/>
        <w:rPr>
          <w:rFonts w:cs="Arial"/>
          <w:bCs/>
        </w:rPr>
      </w:pPr>
      <w:r w:rsidRPr="00E56665">
        <w:rPr>
          <w:rFonts w:cs="Arial"/>
          <w:bCs/>
        </w:rPr>
        <w:t>Elektrik Kuvvetli Akım Tesisleri Yönetmeliği’ne göre, teknik özelliklerin uygunluğuna dikkat ederek asenkron motor ve kumanda devre elemanlarını seçerek montaja hazırlar.</w:t>
      </w:r>
    </w:p>
    <w:p w:rsidR="00943DFE" w:rsidRPr="00E56665" w:rsidRDefault="00943DFE" w:rsidP="00E56665">
      <w:pPr>
        <w:pStyle w:val="ListeParagraf"/>
        <w:numPr>
          <w:ilvl w:val="0"/>
          <w:numId w:val="54"/>
        </w:numPr>
        <w:tabs>
          <w:tab w:val="left" w:pos="2835"/>
        </w:tabs>
        <w:spacing w:after="120" w:line="240" w:lineRule="auto"/>
        <w:jc w:val="both"/>
        <w:rPr>
          <w:rFonts w:cs="Arial"/>
          <w:bCs/>
        </w:rPr>
      </w:pPr>
      <w:r w:rsidRPr="00E56665">
        <w:rPr>
          <w:rFonts w:cs="Arial"/>
          <w:bCs/>
        </w:rPr>
        <w:t xml:space="preserve">Elektrik Kuvvetli </w:t>
      </w:r>
      <w:r w:rsidR="0066379A" w:rsidRPr="00E56665">
        <w:rPr>
          <w:rFonts w:cs="Arial"/>
          <w:bCs/>
        </w:rPr>
        <w:t>Akım Tesisleri</w:t>
      </w:r>
      <w:r w:rsidRPr="00E56665">
        <w:rPr>
          <w:rFonts w:cs="Arial"/>
          <w:bCs/>
        </w:rPr>
        <w:t xml:space="preserve"> Yönetmeliği’ne göre, </w:t>
      </w:r>
      <w:r w:rsidR="00AF15C2" w:rsidRPr="00E56665">
        <w:rPr>
          <w:rFonts w:cs="Arial"/>
          <w:bCs/>
        </w:rPr>
        <w:t>iş sağlığı ve güvenliği</w:t>
      </w:r>
      <w:r w:rsidRPr="00E56665">
        <w:rPr>
          <w:rFonts w:cs="Arial"/>
          <w:bCs/>
        </w:rPr>
        <w:t xml:space="preserve"> önlemlerini alarak montaj, bağlantı tekniğine uygun olarak asenkron motor kumanda devrelerini kurar.</w:t>
      </w:r>
    </w:p>
    <w:p w:rsidR="003147A8" w:rsidRPr="00E56665" w:rsidRDefault="00943DFE" w:rsidP="00E56665">
      <w:pPr>
        <w:pStyle w:val="ListeParagraf"/>
        <w:numPr>
          <w:ilvl w:val="0"/>
          <w:numId w:val="54"/>
        </w:numPr>
        <w:tabs>
          <w:tab w:val="left" w:pos="2835"/>
        </w:tabs>
        <w:spacing w:after="120" w:line="240" w:lineRule="auto"/>
        <w:jc w:val="both"/>
        <w:rPr>
          <w:rFonts w:cs="Arial"/>
          <w:bCs/>
        </w:rPr>
      </w:pPr>
      <w:r w:rsidRPr="00E56665">
        <w:rPr>
          <w:rFonts w:cs="Arial"/>
          <w:bCs/>
        </w:rPr>
        <w:t xml:space="preserve">Elektrik Kuvvetli Akım Tesisleri Yönetmeliği’ne göre, </w:t>
      </w:r>
      <w:r w:rsidR="00AF15C2" w:rsidRPr="00E56665">
        <w:rPr>
          <w:rFonts w:cs="Arial"/>
          <w:bCs/>
        </w:rPr>
        <w:t>iş sağlığı ve güvenliği</w:t>
      </w:r>
      <w:r w:rsidRPr="00E56665">
        <w:rPr>
          <w:rFonts w:cs="Arial"/>
          <w:bCs/>
        </w:rPr>
        <w:t xml:space="preserve"> tedbirlerini alarak bağlantı şemasına, kullanım kılavuzuna göre, montaj ve bağlantı tekniğine uygun olarak asenkron motora yol verme devrelerini kurar.</w:t>
      </w:r>
    </w:p>
    <w:p w:rsidR="00943DFE" w:rsidRPr="00E56665" w:rsidRDefault="00AF15C2" w:rsidP="00E56665">
      <w:pPr>
        <w:pStyle w:val="ListeParagraf"/>
        <w:numPr>
          <w:ilvl w:val="0"/>
          <w:numId w:val="54"/>
        </w:numPr>
        <w:tabs>
          <w:tab w:val="left" w:pos="2835"/>
        </w:tabs>
        <w:spacing w:after="120" w:line="240" w:lineRule="auto"/>
        <w:jc w:val="both"/>
        <w:rPr>
          <w:rFonts w:cs="Arial"/>
          <w:bCs/>
        </w:rPr>
      </w:pPr>
      <w:r w:rsidRPr="00E56665">
        <w:rPr>
          <w:rFonts w:cs="Arial"/>
          <w:bCs/>
        </w:rPr>
        <w:t>İş sağlığı ve güvenliği</w:t>
      </w:r>
      <w:r w:rsidR="00943DFE" w:rsidRPr="00E56665">
        <w:rPr>
          <w:rFonts w:cs="Arial"/>
          <w:bCs/>
        </w:rPr>
        <w:t xml:space="preserve"> önlemlerini alarak, devre şemasına göre montaj ve bağlantı tekniğine uygun hatasız çalışan hidrolik sistem devreleri kurar.</w:t>
      </w:r>
    </w:p>
    <w:p w:rsidR="003147A8" w:rsidRPr="00E56665" w:rsidRDefault="00AF15C2" w:rsidP="00E56665">
      <w:pPr>
        <w:pStyle w:val="ListeParagraf"/>
        <w:numPr>
          <w:ilvl w:val="0"/>
          <w:numId w:val="54"/>
        </w:numPr>
        <w:tabs>
          <w:tab w:val="left" w:pos="2835"/>
        </w:tabs>
        <w:spacing w:after="120" w:line="240" w:lineRule="auto"/>
        <w:jc w:val="both"/>
        <w:rPr>
          <w:rFonts w:cs="Arial"/>
          <w:bCs/>
        </w:rPr>
      </w:pPr>
      <w:r w:rsidRPr="00E56665">
        <w:rPr>
          <w:rFonts w:cs="Arial"/>
          <w:bCs/>
        </w:rPr>
        <w:t>İş sağlığı ve güvenliği</w:t>
      </w:r>
      <w:r w:rsidR="00B66BB7" w:rsidRPr="00E56665">
        <w:rPr>
          <w:rFonts w:cs="Arial"/>
          <w:bCs/>
        </w:rPr>
        <w:t xml:space="preserve"> önlemlerini alarak devre şemasına göre</w:t>
      </w:r>
      <w:r w:rsidR="00943DFE" w:rsidRPr="00E56665">
        <w:rPr>
          <w:rFonts w:cs="Arial"/>
          <w:bCs/>
        </w:rPr>
        <w:t xml:space="preserve"> montaj ve bağlantı tekniğin</w:t>
      </w:r>
      <w:r w:rsidR="00B66BB7" w:rsidRPr="00E56665">
        <w:rPr>
          <w:rFonts w:cs="Arial"/>
          <w:bCs/>
        </w:rPr>
        <w:t xml:space="preserve">e uygun hatasız çalışan </w:t>
      </w:r>
      <w:proofErr w:type="spellStart"/>
      <w:r w:rsidR="00B66BB7" w:rsidRPr="00E56665">
        <w:rPr>
          <w:rFonts w:cs="Arial"/>
          <w:bCs/>
        </w:rPr>
        <w:t>elektro</w:t>
      </w:r>
      <w:r w:rsidR="00943DFE" w:rsidRPr="00E56665">
        <w:rPr>
          <w:rFonts w:cs="Arial"/>
          <w:bCs/>
        </w:rPr>
        <w:t>hidrolik</w:t>
      </w:r>
      <w:proofErr w:type="spellEnd"/>
      <w:r w:rsidR="00943DFE" w:rsidRPr="00E56665">
        <w:rPr>
          <w:rFonts w:cs="Arial"/>
          <w:bCs/>
        </w:rPr>
        <w:t xml:space="preserve"> sistem devreleri kurar.</w:t>
      </w:r>
    </w:p>
    <w:p w:rsidR="00943DFE" w:rsidRPr="00E56665" w:rsidRDefault="00B66BB7" w:rsidP="00E56665">
      <w:pPr>
        <w:pStyle w:val="ListeParagraf"/>
        <w:numPr>
          <w:ilvl w:val="0"/>
          <w:numId w:val="54"/>
        </w:numPr>
        <w:tabs>
          <w:tab w:val="left" w:pos="2835"/>
        </w:tabs>
        <w:spacing w:after="120" w:line="240" w:lineRule="auto"/>
        <w:jc w:val="both"/>
        <w:rPr>
          <w:rFonts w:cs="Arial"/>
          <w:bCs/>
        </w:rPr>
      </w:pPr>
      <w:r w:rsidRPr="00E56665">
        <w:rPr>
          <w:rFonts w:cs="Arial"/>
          <w:bCs/>
        </w:rPr>
        <w:t>İş sağlığı ve güvenliği tedbirleri doğrultusunda Elektrik Kuvvetli Akım Tesisleri Yönetmeliği’ne göre bağlantı şemasına uygun olarak PLC bağlantılarını yapar</w:t>
      </w:r>
      <w:r w:rsidR="00943DFE" w:rsidRPr="00E56665">
        <w:rPr>
          <w:rFonts w:cs="Arial"/>
          <w:bCs/>
        </w:rPr>
        <w:t>.</w:t>
      </w:r>
    </w:p>
    <w:p w:rsidR="003147A8" w:rsidRPr="00E56665" w:rsidRDefault="00943DFE" w:rsidP="00E56665">
      <w:pPr>
        <w:pStyle w:val="ListeParagraf"/>
        <w:numPr>
          <w:ilvl w:val="0"/>
          <w:numId w:val="54"/>
        </w:numPr>
        <w:tabs>
          <w:tab w:val="left" w:pos="2835"/>
        </w:tabs>
        <w:spacing w:after="120" w:line="240" w:lineRule="auto"/>
        <w:jc w:val="both"/>
        <w:rPr>
          <w:rFonts w:cs="Arial"/>
          <w:bCs/>
        </w:rPr>
      </w:pPr>
      <w:r w:rsidRPr="00E56665">
        <w:rPr>
          <w:rFonts w:cs="Arial"/>
          <w:bCs/>
        </w:rPr>
        <w:t xml:space="preserve">Sistemin çalışma şekli, şartname ve </w:t>
      </w:r>
      <w:r w:rsidR="00AF15C2" w:rsidRPr="00E56665">
        <w:rPr>
          <w:rFonts w:cs="Arial"/>
          <w:bCs/>
        </w:rPr>
        <w:t>iş sağlığı ve güvenliği</w:t>
      </w:r>
      <w:r w:rsidRPr="00E56665">
        <w:rPr>
          <w:rFonts w:cs="Arial"/>
          <w:bCs/>
        </w:rPr>
        <w:t xml:space="preserve"> önlemlerini dikkate alarak PLC kontrol programını hatasız yapar.</w:t>
      </w:r>
    </w:p>
    <w:p w:rsidR="003147A8" w:rsidRPr="00E56665" w:rsidRDefault="00AF15C2" w:rsidP="00E56665">
      <w:pPr>
        <w:pStyle w:val="ListeParagraf"/>
        <w:numPr>
          <w:ilvl w:val="0"/>
          <w:numId w:val="54"/>
        </w:numPr>
        <w:tabs>
          <w:tab w:val="left" w:pos="2835"/>
        </w:tabs>
        <w:spacing w:after="120" w:line="240" w:lineRule="auto"/>
        <w:jc w:val="both"/>
        <w:rPr>
          <w:rFonts w:cs="Arial"/>
          <w:bCs/>
        </w:rPr>
      </w:pPr>
      <w:r w:rsidRPr="00E56665">
        <w:rPr>
          <w:rFonts w:cs="Arial"/>
          <w:bCs/>
        </w:rPr>
        <w:t>İş sağlığı ve güvenliği</w:t>
      </w:r>
      <w:r w:rsidR="00943DFE" w:rsidRPr="00E56665">
        <w:rPr>
          <w:rFonts w:cs="Arial"/>
          <w:bCs/>
        </w:rPr>
        <w:t xml:space="preserve"> önlemlerini alarak </w:t>
      </w:r>
      <w:r w:rsidR="0066379A" w:rsidRPr="00E56665">
        <w:rPr>
          <w:rFonts w:cs="Arial"/>
          <w:bCs/>
        </w:rPr>
        <w:t>K</w:t>
      </w:r>
      <w:r w:rsidR="00943DFE" w:rsidRPr="00E56665">
        <w:rPr>
          <w:rFonts w:cs="Arial"/>
          <w:bCs/>
        </w:rPr>
        <w:t xml:space="preserve">uvvetli </w:t>
      </w:r>
      <w:r w:rsidR="0066379A" w:rsidRPr="00E56665">
        <w:rPr>
          <w:rFonts w:cs="Arial"/>
          <w:bCs/>
        </w:rPr>
        <w:t>Akım Tesisleri</w:t>
      </w:r>
      <w:r w:rsidR="00B66BB7" w:rsidRPr="00E56665">
        <w:rPr>
          <w:rFonts w:cs="Arial"/>
          <w:bCs/>
        </w:rPr>
        <w:t xml:space="preserve"> Y</w:t>
      </w:r>
      <w:r w:rsidR="00943DFE" w:rsidRPr="00E56665">
        <w:rPr>
          <w:rFonts w:cs="Arial"/>
          <w:bCs/>
        </w:rPr>
        <w:t>önetmeliği</w:t>
      </w:r>
      <w:r w:rsidR="00B66BB7" w:rsidRPr="00E56665">
        <w:rPr>
          <w:rFonts w:cs="Arial"/>
          <w:bCs/>
        </w:rPr>
        <w:t>’</w:t>
      </w:r>
      <w:r w:rsidR="00943DFE" w:rsidRPr="00E56665">
        <w:rPr>
          <w:rFonts w:cs="Arial"/>
          <w:bCs/>
        </w:rPr>
        <w:t>ne göre, uygun teknik özellikteki devre elemanlarının bağlantılarını yaparak asenkron motorun PLC ile kon</w:t>
      </w:r>
      <w:r w:rsidR="002D41AC" w:rsidRPr="00E56665">
        <w:rPr>
          <w:rFonts w:cs="Arial"/>
          <w:bCs/>
        </w:rPr>
        <w:t>t</w:t>
      </w:r>
      <w:r w:rsidR="00943DFE" w:rsidRPr="00E56665">
        <w:rPr>
          <w:rFonts w:cs="Arial"/>
          <w:bCs/>
        </w:rPr>
        <w:t>rolünü yapar.</w:t>
      </w:r>
    </w:p>
    <w:p w:rsidR="00AC0471" w:rsidRPr="00E56665" w:rsidRDefault="00AC0471" w:rsidP="00E56665">
      <w:pPr>
        <w:tabs>
          <w:tab w:val="left" w:pos="2835"/>
        </w:tabs>
        <w:spacing w:after="120" w:line="240" w:lineRule="auto"/>
        <w:jc w:val="both"/>
        <w:rPr>
          <w:b/>
          <w:bCs/>
        </w:rPr>
      </w:pPr>
    </w:p>
    <w:p w:rsidR="00571AD8" w:rsidRPr="00E56665" w:rsidRDefault="00571AD8" w:rsidP="00E56665">
      <w:pPr>
        <w:tabs>
          <w:tab w:val="left" w:pos="2835"/>
        </w:tabs>
        <w:spacing w:after="120" w:line="240" w:lineRule="auto"/>
        <w:jc w:val="both"/>
        <w:rPr>
          <w:b/>
          <w:bCs/>
        </w:rPr>
      </w:pPr>
      <w:r w:rsidRPr="00E56665">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08"/>
        <w:gridCol w:w="850"/>
        <w:gridCol w:w="858"/>
        <w:gridCol w:w="852"/>
      </w:tblGrid>
      <w:tr w:rsidR="00425CBF" w:rsidRPr="00E56665" w:rsidTr="004117E5">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571AD8" w:rsidRPr="00E56665" w:rsidRDefault="00571AD8" w:rsidP="00E56665">
            <w:pPr>
              <w:widowControl w:val="0"/>
              <w:autoSpaceDE w:val="0"/>
              <w:autoSpaceDN w:val="0"/>
              <w:adjustRightInd w:val="0"/>
              <w:spacing w:before="30" w:after="120" w:line="240" w:lineRule="auto"/>
              <w:ind w:left="15"/>
              <w:jc w:val="center"/>
              <w:rPr>
                <w:b/>
              </w:rPr>
            </w:pPr>
            <w:r w:rsidRPr="00E56665">
              <w:rPr>
                <w:b/>
                <w:bCs/>
              </w:rPr>
              <w:t>KUMANDA TEKNİKLERİ DERSİ</w:t>
            </w:r>
          </w:p>
        </w:tc>
      </w:tr>
      <w:tr w:rsidR="00425CBF" w:rsidRPr="00E56665" w:rsidTr="00A16C63">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571AD8" w:rsidRPr="00E56665" w:rsidRDefault="00571AD8" w:rsidP="00CD00A4">
            <w:pPr>
              <w:widowControl w:val="0"/>
              <w:autoSpaceDE w:val="0"/>
              <w:autoSpaceDN w:val="0"/>
              <w:adjustRightInd w:val="0"/>
              <w:spacing w:before="30" w:after="120" w:line="240" w:lineRule="auto"/>
              <w:ind w:left="15"/>
              <w:jc w:val="center"/>
            </w:pPr>
            <w:r w:rsidRPr="00E56665">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571AD8" w:rsidRPr="00E56665" w:rsidRDefault="00571AD8" w:rsidP="00CD00A4">
            <w:pPr>
              <w:widowControl w:val="0"/>
              <w:autoSpaceDE w:val="0"/>
              <w:autoSpaceDN w:val="0"/>
              <w:adjustRightInd w:val="0"/>
              <w:spacing w:before="30" w:after="120" w:line="240" w:lineRule="auto"/>
              <w:ind w:left="15"/>
              <w:jc w:val="center"/>
            </w:pPr>
            <w:r w:rsidRPr="00E56665">
              <w:t>KONULAR</w:t>
            </w:r>
          </w:p>
        </w:tc>
        <w:tc>
          <w:tcPr>
            <w:tcW w:w="1858" w:type="dxa"/>
            <w:gridSpan w:val="2"/>
            <w:tcBorders>
              <w:top w:val="single" w:sz="8" w:space="0" w:color="000000"/>
              <w:left w:val="single" w:sz="8" w:space="0" w:color="000000"/>
              <w:bottom w:val="nil"/>
              <w:right w:val="single" w:sz="8" w:space="0" w:color="000000"/>
            </w:tcBorders>
            <w:shd w:val="clear" w:color="auto" w:fill="F0F0F0"/>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KAZANIM SAYISI</w:t>
            </w:r>
          </w:p>
        </w:tc>
        <w:tc>
          <w:tcPr>
            <w:tcW w:w="1710" w:type="dxa"/>
            <w:gridSpan w:val="2"/>
            <w:tcBorders>
              <w:top w:val="single" w:sz="8" w:space="0" w:color="000000"/>
              <w:left w:val="single" w:sz="8" w:space="0" w:color="000000"/>
              <w:bottom w:val="nil"/>
              <w:right w:val="single" w:sz="8" w:space="0" w:color="000000"/>
            </w:tcBorders>
            <w:shd w:val="clear" w:color="auto" w:fill="F0F0F0"/>
            <w:vAlign w:val="center"/>
          </w:tcPr>
          <w:p w:rsidR="00571AD8" w:rsidRPr="00E56665" w:rsidRDefault="00427501" w:rsidP="00E56665">
            <w:pPr>
              <w:widowControl w:val="0"/>
              <w:autoSpaceDE w:val="0"/>
              <w:autoSpaceDN w:val="0"/>
              <w:adjustRightInd w:val="0"/>
              <w:spacing w:before="30" w:after="120" w:line="240" w:lineRule="auto"/>
              <w:ind w:left="15"/>
              <w:jc w:val="center"/>
            </w:pPr>
            <w:r w:rsidRPr="00E56665">
              <w:t>SÜRE</w:t>
            </w:r>
          </w:p>
        </w:tc>
      </w:tr>
      <w:tr w:rsidR="00425CBF" w:rsidRPr="00E56665" w:rsidTr="00A16C63">
        <w:trPr>
          <w:trHeight w:val="20"/>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571AD8" w:rsidRPr="00E56665" w:rsidRDefault="00571AD8" w:rsidP="00E56665">
            <w:pPr>
              <w:widowControl w:val="0"/>
              <w:autoSpaceDE w:val="0"/>
              <w:autoSpaceDN w:val="0"/>
              <w:adjustRightInd w:val="0"/>
              <w:spacing w:after="120" w:line="240" w:lineRule="auto"/>
              <w:jc w:val="cente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571AD8" w:rsidRPr="00E56665" w:rsidRDefault="00571AD8" w:rsidP="00E56665">
            <w:pPr>
              <w:widowControl w:val="0"/>
              <w:autoSpaceDE w:val="0"/>
              <w:autoSpaceDN w:val="0"/>
              <w:adjustRightInd w:val="0"/>
              <w:spacing w:after="120" w:line="240" w:lineRule="auto"/>
              <w:jc w:val="center"/>
            </w:pPr>
          </w:p>
        </w:tc>
        <w:tc>
          <w:tcPr>
            <w:tcW w:w="1008"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Modül</w:t>
            </w:r>
            <w:r w:rsidR="00A16C63" w:rsidRPr="00E56665">
              <w:t>ün</w:t>
            </w:r>
          </w:p>
        </w:tc>
        <w:tc>
          <w:tcPr>
            <w:tcW w:w="850"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Ders</w:t>
            </w:r>
            <w:r w:rsidR="00A16C63" w:rsidRPr="00E56665">
              <w:t>in</w:t>
            </w:r>
          </w:p>
        </w:tc>
        <w:tc>
          <w:tcPr>
            <w:tcW w:w="858"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B4C96" w:rsidRPr="00E56665" w:rsidRDefault="00571AD8" w:rsidP="00E56665">
            <w:pPr>
              <w:widowControl w:val="0"/>
              <w:autoSpaceDE w:val="0"/>
              <w:autoSpaceDN w:val="0"/>
              <w:adjustRightInd w:val="0"/>
              <w:spacing w:before="30" w:after="120" w:line="240" w:lineRule="auto"/>
              <w:ind w:left="15"/>
              <w:jc w:val="center"/>
            </w:pPr>
            <w:r w:rsidRPr="00E56665">
              <w:t xml:space="preserve">Ders </w:t>
            </w:r>
          </w:p>
          <w:p w:rsidR="00571AD8" w:rsidRPr="00E56665" w:rsidRDefault="00571AD8" w:rsidP="00E56665">
            <w:pPr>
              <w:widowControl w:val="0"/>
              <w:autoSpaceDE w:val="0"/>
              <w:autoSpaceDN w:val="0"/>
              <w:adjustRightInd w:val="0"/>
              <w:spacing w:before="30" w:after="120" w:line="240" w:lineRule="auto"/>
              <w:ind w:left="15"/>
              <w:jc w:val="center"/>
            </w:pPr>
            <w:r w:rsidRPr="00E56665">
              <w:t>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Ağırlık %</w:t>
            </w:r>
          </w:p>
        </w:tc>
      </w:tr>
      <w:tr w:rsidR="00425CBF" w:rsidRPr="00E56665" w:rsidTr="00A16C63">
        <w:trPr>
          <w:trHeight w:val="1174"/>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71AD8" w:rsidRPr="00E56665" w:rsidRDefault="00992CDD" w:rsidP="00E56665">
            <w:pPr>
              <w:widowControl w:val="0"/>
              <w:autoSpaceDE w:val="0"/>
              <w:autoSpaceDN w:val="0"/>
              <w:adjustRightInd w:val="0"/>
              <w:spacing w:after="120" w:line="240" w:lineRule="auto"/>
              <w:rPr>
                <w:b/>
                <w:bCs/>
              </w:rPr>
            </w:pPr>
            <w:r w:rsidRPr="00E56665">
              <w:rPr>
                <w:b/>
                <w:bCs/>
              </w:rPr>
              <w:t>Kumanda Devre Elemanları</w:t>
            </w:r>
          </w:p>
        </w:tc>
        <w:tc>
          <w:tcPr>
            <w:tcW w:w="3496" w:type="dxa"/>
            <w:tcBorders>
              <w:top w:val="single" w:sz="8" w:space="0" w:color="000000"/>
              <w:left w:val="single" w:sz="8" w:space="0" w:color="000000"/>
              <w:bottom w:val="single" w:sz="8" w:space="0" w:color="000000"/>
              <w:right w:val="single" w:sz="8" w:space="0" w:color="000000"/>
            </w:tcBorders>
            <w:vAlign w:val="center"/>
          </w:tcPr>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Asenkron motorlar</w:t>
            </w:r>
          </w:p>
          <w:p w:rsidR="00427501"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 xml:space="preserve">Güç ve kumanda devre </w:t>
            </w:r>
          </w:p>
          <w:p w:rsidR="00571AD8" w:rsidRPr="00E56665" w:rsidRDefault="00571AD8" w:rsidP="00E56665">
            <w:pPr>
              <w:pStyle w:val="ListeParagraf"/>
              <w:widowControl w:val="0"/>
              <w:autoSpaceDE w:val="0"/>
              <w:autoSpaceDN w:val="0"/>
              <w:adjustRightInd w:val="0"/>
              <w:spacing w:after="120" w:line="240" w:lineRule="auto"/>
              <w:rPr>
                <w:rFonts w:cs="Arial"/>
              </w:rPr>
            </w:pPr>
            <w:proofErr w:type="gramStart"/>
            <w:r w:rsidRPr="00E56665">
              <w:rPr>
                <w:rFonts w:cs="Arial"/>
              </w:rPr>
              <w:t>m</w:t>
            </w:r>
            <w:r w:rsidR="00427501" w:rsidRPr="00E56665">
              <w:rPr>
                <w:rFonts w:cs="Arial"/>
              </w:rPr>
              <w:t>al</w:t>
            </w:r>
            <w:r w:rsidRPr="00E56665">
              <w:rPr>
                <w:rFonts w:cs="Arial"/>
              </w:rPr>
              <w:t>zemeleri</w:t>
            </w:r>
            <w:proofErr w:type="gramEnd"/>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AC0471" w:rsidP="00E56665">
            <w:pPr>
              <w:widowControl w:val="0"/>
              <w:autoSpaceDE w:val="0"/>
              <w:autoSpaceDN w:val="0"/>
              <w:adjustRightInd w:val="0"/>
              <w:spacing w:before="30" w:after="120" w:line="240" w:lineRule="auto"/>
              <w:ind w:left="15"/>
              <w:jc w:val="center"/>
            </w:pPr>
            <w:r w:rsidRPr="00E56665">
              <w:t>40</w:t>
            </w:r>
            <w:r w:rsidR="00571AD8" w:rsidRPr="00E56665">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427501" w:rsidP="00E56665">
            <w:pPr>
              <w:widowControl w:val="0"/>
              <w:autoSpaceDE w:val="0"/>
              <w:autoSpaceDN w:val="0"/>
              <w:adjustRightInd w:val="0"/>
              <w:spacing w:before="30" w:after="120" w:line="240" w:lineRule="auto"/>
              <w:ind w:left="15"/>
              <w:jc w:val="center"/>
            </w:pPr>
            <w:r w:rsidRPr="00E56665">
              <w:t>8,</w:t>
            </w:r>
            <w:r w:rsidR="00734E76" w:rsidRPr="00E56665">
              <w:t>90</w:t>
            </w:r>
          </w:p>
        </w:tc>
      </w:tr>
      <w:tr w:rsidR="00425CBF" w:rsidRPr="00E56665" w:rsidTr="00A16C63">
        <w:trPr>
          <w:trHeight w:val="1829"/>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71AD8" w:rsidRPr="00E56665" w:rsidRDefault="00AC0471" w:rsidP="00E56665">
            <w:pPr>
              <w:widowControl w:val="0"/>
              <w:autoSpaceDE w:val="0"/>
              <w:autoSpaceDN w:val="0"/>
              <w:adjustRightInd w:val="0"/>
              <w:spacing w:after="120" w:line="240" w:lineRule="auto"/>
              <w:rPr>
                <w:b/>
                <w:bCs/>
              </w:rPr>
            </w:pPr>
            <w:r w:rsidRPr="00E56665">
              <w:rPr>
                <w:b/>
                <w:bCs/>
              </w:rPr>
              <w:t>Asenkron Motor Kumanda Teknik</w:t>
            </w:r>
            <w:r w:rsidR="00992CDD" w:rsidRPr="00E56665">
              <w:rPr>
                <w:b/>
                <w:bCs/>
              </w:rPr>
              <w:t>leri</w:t>
            </w:r>
          </w:p>
        </w:tc>
        <w:tc>
          <w:tcPr>
            <w:tcW w:w="3496" w:type="dxa"/>
            <w:tcBorders>
              <w:top w:val="single" w:sz="8" w:space="0" w:color="000000"/>
              <w:left w:val="single" w:sz="8" w:space="0" w:color="000000"/>
              <w:bottom w:val="single" w:sz="8" w:space="0" w:color="000000"/>
              <w:right w:val="single" w:sz="8" w:space="0" w:color="000000"/>
            </w:tcBorders>
            <w:vAlign w:val="center"/>
          </w:tcPr>
          <w:p w:rsidR="00427501"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 xml:space="preserve">Kumanda ve güç şeması </w:t>
            </w:r>
          </w:p>
          <w:p w:rsidR="00571AD8" w:rsidRPr="00E56665" w:rsidRDefault="00571AD8" w:rsidP="00E56665">
            <w:pPr>
              <w:pStyle w:val="ListeParagraf"/>
              <w:widowControl w:val="0"/>
              <w:autoSpaceDE w:val="0"/>
              <w:autoSpaceDN w:val="0"/>
              <w:adjustRightInd w:val="0"/>
              <w:spacing w:after="120" w:line="240" w:lineRule="auto"/>
              <w:rPr>
                <w:rFonts w:cs="Arial"/>
              </w:rPr>
            </w:pPr>
            <w:proofErr w:type="gramStart"/>
            <w:r w:rsidRPr="00E56665">
              <w:rPr>
                <w:rFonts w:cs="Arial"/>
              </w:rPr>
              <w:t>çizme</w:t>
            </w:r>
            <w:proofErr w:type="gramEnd"/>
          </w:p>
          <w:p w:rsidR="008C69BF"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 xml:space="preserve">Kumanda ve güç devresi </w:t>
            </w:r>
          </w:p>
          <w:p w:rsidR="00571AD8" w:rsidRPr="00E56665" w:rsidRDefault="00571AD8" w:rsidP="00E56665">
            <w:pPr>
              <w:pStyle w:val="ListeParagraf"/>
              <w:widowControl w:val="0"/>
              <w:autoSpaceDE w:val="0"/>
              <w:autoSpaceDN w:val="0"/>
              <w:adjustRightInd w:val="0"/>
              <w:spacing w:after="120" w:line="240" w:lineRule="auto"/>
              <w:rPr>
                <w:rFonts w:cs="Arial"/>
              </w:rPr>
            </w:pPr>
            <w:proofErr w:type="gramStart"/>
            <w:r w:rsidRPr="00E56665">
              <w:rPr>
                <w:rFonts w:cs="Arial"/>
              </w:rPr>
              <w:t>kurma</w:t>
            </w:r>
            <w:proofErr w:type="gramEnd"/>
          </w:p>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Sistemin çalışmasının kontrol etme</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AC0471" w:rsidP="00E56665">
            <w:pPr>
              <w:widowControl w:val="0"/>
              <w:autoSpaceDE w:val="0"/>
              <w:autoSpaceDN w:val="0"/>
              <w:adjustRightInd w:val="0"/>
              <w:spacing w:before="30" w:after="120" w:line="240" w:lineRule="auto"/>
              <w:ind w:left="15"/>
              <w:jc w:val="center"/>
            </w:pPr>
            <w:r w:rsidRPr="00E56665">
              <w:t>40/</w:t>
            </w:r>
            <w:r w:rsidR="00571AD8" w:rsidRPr="00E56665">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427501" w:rsidP="00E56665">
            <w:pPr>
              <w:widowControl w:val="0"/>
              <w:autoSpaceDE w:val="0"/>
              <w:autoSpaceDN w:val="0"/>
              <w:adjustRightInd w:val="0"/>
              <w:spacing w:before="30" w:after="120" w:line="240" w:lineRule="auto"/>
              <w:ind w:left="15"/>
              <w:jc w:val="center"/>
            </w:pPr>
            <w:r w:rsidRPr="00E56665">
              <w:t>13,33</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71AD8" w:rsidRPr="00E56665" w:rsidRDefault="00992CDD" w:rsidP="00E56665">
            <w:pPr>
              <w:widowControl w:val="0"/>
              <w:autoSpaceDE w:val="0"/>
              <w:autoSpaceDN w:val="0"/>
              <w:adjustRightInd w:val="0"/>
              <w:spacing w:after="120" w:line="240" w:lineRule="auto"/>
              <w:rPr>
                <w:b/>
                <w:bCs/>
              </w:rPr>
            </w:pPr>
            <w:r w:rsidRPr="00E56665">
              <w:rPr>
                <w:b/>
                <w:bCs/>
              </w:rPr>
              <w:t>Asenkron Motorlara Yol Verme</w:t>
            </w:r>
          </w:p>
        </w:tc>
        <w:tc>
          <w:tcPr>
            <w:tcW w:w="3496" w:type="dxa"/>
            <w:tcBorders>
              <w:top w:val="single" w:sz="8" w:space="0" w:color="000000"/>
              <w:left w:val="single" w:sz="8" w:space="0" w:color="000000"/>
              <w:bottom w:val="single" w:sz="8" w:space="0" w:color="000000"/>
              <w:right w:val="single" w:sz="8" w:space="0" w:color="000000"/>
            </w:tcBorders>
            <w:vAlign w:val="center"/>
          </w:tcPr>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Çift devirli asenkron motorlar</w:t>
            </w:r>
          </w:p>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lastRenderedPageBreak/>
              <w:t>Asenkron motorlarda frekans değiştirerek devir ayarı</w:t>
            </w:r>
          </w:p>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Asenkron motor yol verme yöntemleri</w:t>
            </w:r>
          </w:p>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Asenkron motorlarda frenleme sistemi kurma</w:t>
            </w:r>
          </w:p>
          <w:p w:rsidR="00571AD8" w:rsidRPr="00E56665" w:rsidRDefault="00571AD8"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Proje elemanlarının montajı</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lastRenderedPageBreak/>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571AD8"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AC0471" w:rsidP="00E56665">
            <w:pPr>
              <w:widowControl w:val="0"/>
              <w:autoSpaceDE w:val="0"/>
              <w:autoSpaceDN w:val="0"/>
              <w:adjustRightInd w:val="0"/>
              <w:spacing w:before="30" w:after="120" w:line="240" w:lineRule="auto"/>
              <w:ind w:left="15"/>
              <w:jc w:val="center"/>
            </w:pPr>
            <w:r w:rsidRPr="00E56665">
              <w:t>80/</w:t>
            </w:r>
            <w:r w:rsidR="00571AD8" w:rsidRPr="00E56665">
              <w:t>44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71AD8" w:rsidRPr="00E56665" w:rsidRDefault="00427501" w:rsidP="00E56665">
            <w:pPr>
              <w:widowControl w:val="0"/>
              <w:autoSpaceDE w:val="0"/>
              <w:autoSpaceDN w:val="0"/>
              <w:adjustRightInd w:val="0"/>
              <w:spacing w:before="30" w:after="120" w:line="240" w:lineRule="auto"/>
              <w:ind w:left="15"/>
              <w:jc w:val="center"/>
            </w:pPr>
            <w:r w:rsidRPr="00E56665">
              <w:t>24,44</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136423" w:rsidRPr="00E56665" w:rsidRDefault="00992CDD" w:rsidP="00E56665">
            <w:pPr>
              <w:widowControl w:val="0"/>
              <w:autoSpaceDE w:val="0"/>
              <w:autoSpaceDN w:val="0"/>
              <w:adjustRightInd w:val="0"/>
              <w:spacing w:after="120" w:line="240" w:lineRule="auto"/>
              <w:rPr>
                <w:b/>
                <w:bCs/>
              </w:rPr>
            </w:pPr>
            <w:r w:rsidRPr="00E56665">
              <w:rPr>
                <w:b/>
                <w:bCs/>
              </w:rPr>
              <w:lastRenderedPageBreak/>
              <w:t>Hidrolik Sistemler</w:t>
            </w:r>
          </w:p>
        </w:tc>
        <w:tc>
          <w:tcPr>
            <w:tcW w:w="3496" w:type="dxa"/>
            <w:tcBorders>
              <w:top w:val="single" w:sz="8" w:space="0" w:color="000000"/>
              <w:left w:val="single" w:sz="8" w:space="0" w:color="000000"/>
              <w:bottom w:val="single" w:sz="8" w:space="0" w:color="000000"/>
              <w:right w:val="single" w:sz="8" w:space="0" w:color="000000"/>
            </w:tcBorders>
            <w:vAlign w:val="center"/>
          </w:tcPr>
          <w:p w:rsidR="00427501" w:rsidRPr="00E56665" w:rsidRDefault="00136423"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 xml:space="preserve">Hidrolik sistemin devre </w:t>
            </w:r>
          </w:p>
          <w:p w:rsidR="00136423" w:rsidRPr="00E56665" w:rsidRDefault="00136423" w:rsidP="00E56665">
            <w:pPr>
              <w:pStyle w:val="ListeParagraf"/>
              <w:widowControl w:val="0"/>
              <w:autoSpaceDE w:val="0"/>
              <w:autoSpaceDN w:val="0"/>
              <w:adjustRightInd w:val="0"/>
              <w:spacing w:after="120" w:line="240" w:lineRule="auto"/>
              <w:rPr>
                <w:rFonts w:cs="Arial"/>
              </w:rPr>
            </w:pPr>
            <w:proofErr w:type="gramStart"/>
            <w:r w:rsidRPr="00E56665">
              <w:rPr>
                <w:rFonts w:cs="Arial"/>
              </w:rPr>
              <w:t>el</w:t>
            </w:r>
            <w:r w:rsidR="00427501" w:rsidRPr="00E56665">
              <w:rPr>
                <w:rFonts w:cs="Arial"/>
              </w:rPr>
              <w:t>e</w:t>
            </w:r>
            <w:r w:rsidRPr="00E56665">
              <w:rPr>
                <w:rFonts w:cs="Arial"/>
              </w:rPr>
              <w:t>manları</w:t>
            </w:r>
            <w:proofErr w:type="gramEnd"/>
          </w:p>
          <w:p w:rsidR="00136423" w:rsidRPr="00E56665" w:rsidRDefault="00136423"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Hidrolik sistem devre tasarımı</w:t>
            </w:r>
          </w:p>
          <w:p w:rsidR="00136423" w:rsidRPr="00E56665" w:rsidRDefault="00136423" w:rsidP="00E56665">
            <w:pPr>
              <w:pStyle w:val="ListeParagraf"/>
              <w:widowControl w:val="0"/>
              <w:numPr>
                <w:ilvl w:val="0"/>
                <w:numId w:val="51"/>
              </w:numPr>
              <w:autoSpaceDE w:val="0"/>
              <w:autoSpaceDN w:val="0"/>
              <w:adjustRightInd w:val="0"/>
              <w:spacing w:after="120" w:line="240" w:lineRule="auto"/>
              <w:rPr>
                <w:rFonts w:cs="Arial"/>
              </w:rPr>
            </w:pPr>
            <w:r w:rsidRPr="00E56665">
              <w:rPr>
                <w:rFonts w:cs="Arial"/>
              </w:rPr>
              <w:t>Hidrolik sistem kurulumu</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136423" w:rsidP="00E56665">
            <w:pPr>
              <w:widowControl w:val="0"/>
              <w:autoSpaceDE w:val="0"/>
              <w:autoSpaceDN w:val="0"/>
              <w:adjustRightInd w:val="0"/>
              <w:spacing w:before="30" w:after="120" w:line="240" w:lineRule="auto"/>
              <w:ind w:left="15"/>
              <w:jc w:val="center"/>
            </w:pPr>
            <w:r w:rsidRPr="00E56665">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136423"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AC0471" w:rsidP="00E56665">
            <w:pPr>
              <w:widowControl w:val="0"/>
              <w:autoSpaceDE w:val="0"/>
              <w:autoSpaceDN w:val="0"/>
              <w:adjustRightInd w:val="0"/>
              <w:spacing w:before="30" w:after="120" w:line="240" w:lineRule="auto"/>
              <w:ind w:left="15"/>
              <w:jc w:val="center"/>
            </w:pPr>
            <w:r w:rsidRPr="00E56665">
              <w:t>40/</w:t>
            </w:r>
            <w:r w:rsidR="00136423" w:rsidRPr="00E56665">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427501" w:rsidP="00E56665">
            <w:pPr>
              <w:widowControl w:val="0"/>
              <w:autoSpaceDE w:val="0"/>
              <w:autoSpaceDN w:val="0"/>
              <w:adjustRightInd w:val="0"/>
              <w:spacing w:before="30" w:after="120" w:line="240" w:lineRule="auto"/>
              <w:ind w:left="15"/>
              <w:jc w:val="center"/>
            </w:pPr>
            <w:r w:rsidRPr="00E56665">
              <w:t>13,33</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427501" w:rsidRPr="00E56665" w:rsidRDefault="00992CDD" w:rsidP="00E56665">
            <w:pPr>
              <w:widowControl w:val="0"/>
              <w:autoSpaceDE w:val="0"/>
              <w:autoSpaceDN w:val="0"/>
              <w:adjustRightInd w:val="0"/>
              <w:spacing w:after="120" w:line="240" w:lineRule="auto"/>
              <w:rPr>
                <w:b/>
                <w:bCs/>
              </w:rPr>
            </w:pPr>
            <w:proofErr w:type="spellStart"/>
            <w:r w:rsidRPr="00E56665">
              <w:rPr>
                <w:b/>
                <w:bCs/>
              </w:rPr>
              <w:t>Elektrohidrolik</w:t>
            </w:r>
            <w:proofErr w:type="spellEnd"/>
            <w:r w:rsidRPr="00E56665">
              <w:rPr>
                <w:b/>
                <w:bCs/>
              </w:rPr>
              <w:t xml:space="preserve"> </w:t>
            </w:r>
          </w:p>
          <w:p w:rsidR="00136423" w:rsidRPr="00E56665" w:rsidRDefault="00992CDD" w:rsidP="00E56665">
            <w:pPr>
              <w:widowControl w:val="0"/>
              <w:autoSpaceDE w:val="0"/>
              <w:autoSpaceDN w:val="0"/>
              <w:adjustRightInd w:val="0"/>
              <w:spacing w:after="120" w:line="240" w:lineRule="auto"/>
              <w:rPr>
                <w:b/>
                <w:bCs/>
              </w:rPr>
            </w:pPr>
            <w:r w:rsidRPr="00E56665">
              <w:rPr>
                <w:b/>
                <w:bCs/>
              </w:rPr>
              <w:t>Sistemler</w:t>
            </w:r>
          </w:p>
        </w:tc>
        <w:tc>
          <w:tcPr>
            <w:tcW w:w="3496" w:type="dxa"/>
            <w:tcBorders>
              <w:top w:val="single" w:sz="8" w:space="0" w:color="000000"/>
              <w:left w:val="single" w:sz="8" w:space="0" w:color="000000"/>
              <w:bottom w:val="single" w:sz="8" w:space="0" w:color="000000"/>
              <w:right w:val="single" w:sz="8" w:space="0" w:color="000000"/>
            </w:tcBorders>
            <w:vAlign w:val="center"/>
          </w:tcPr>
          <w:p w:rsidR="00136423" w:rsidRPr="00E56665" w:rsidRDefault="00136423" w:rsidP="00E56665">
            <w:pPr>
              <w:pStyle w:val="ListeParagraf"/>
              <w:widowControl w:val="0"/>
              <w:numPr>
                <w:ilvl w:val="0"/>
                <w:numId w:val="52"/>
              </w:numPr>
              <w:autoSpaceDE w:val="0"/>
              <w:autoSpaceDN w:val="0"/>
              <w:adjustRightInd w:val="0"/>
              <w:spacing w:after="120" w:line="240" w:lineRule="auto"/>
              <w:rPr>
                <w:rFonts w:cs="Arial"/>
              </w:rPr>
            </w:pPr>
            <w:proofErr w:type="spellStart"/>
            <w:r w:rsidRPr="00E56665">
              <w:rPr>
                <w:rFonts w:cs="Arial"/>
              </w:rPr>
              <w:t>Elektrohidrolik</w:t>
            </w:r>
            <w:proofErr w:type="spellEnd"/>
            <w:r w:rsidRPr="00E56665">
              <w:rPr>
                <w:rFonts w:cs="Arial"/>
              </w:rPr>
              <w:t xml:space="preserve"> sistemin devre elemanları</w:t>
            </w:r>
          </w:p>
          <w:p w:rsidR="00136423" w:rsidRPr="00E56665" w:rsidRDefault="00136423" w:rsidP="00E56665">
            <w:pPr>
              <w:pStyle w:val="ListeParagraf"/>
              <w:widowControl w:val="0"/>
              <w:numPr>
                <w:ilvl w:val="0"/>
                <w:numId w:val="52"/>
              </w:numPr>
              <w:autoSpaceDE w:val="0"/>
              <w:autoSpaceDN w:val="0"/>
              <w:adjustRightInd w:val="0"/>
              <w:spacing w:after="120" w:line="240" w:lineRule="auto"/>
              <w:rPr>
                <w:rFonts w:cs="Arial"/>
              </w:rPr>
            </w:pPr>
            <w:proofErr w:type="spellStart"/>
            <w:r w:rsidRPr="00E56665">
              <w:rPr>
                <w:rFonts w:cs="Arial"/>
              </w:rPr>
              <w:t>Elektrohidrolik</w:t>
            </w:r>
            <w:proofErr w:type="spellEnd"/>
            <w:r w:rsidRPr="00E56665">
              <w:rPr>
                <w:rFonts w:cs="Arial"/>
              </w:rPr>
              <w:t xml:space="preserve"> sistem devre tasarımı</w:t>
            </w:r>
          </w:p>
          <w:p w:rsidR="008C69BF" w:rsidRPr="00E56665" w:rsidRDefault="00136423"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 xml:space="preserve">Tek etkili </w:t>
            </w:r>
            <w:proofErr w:type="spellStart"/>
            <w:r w:rsidRPr="00E56665">
              <w:rPr>
                <w:rFonts w:cs="Arial"/>
              </w:rPr>
              <w:t>elektrohidrolik</w:t>
            </w:r>
            <w:proofErr w:type="spellEnd"/>
            <w:r w:rsidRPr="00E56665">
              <w:rPr>
                <w:rFonts w:cs="Arial"/>
              </w:rPr>
              <w:t xml:space="preserve"> </w:t>
            </w:r>
          </w:p>
          <w:p w:rsidR="00136423" w:rsidRPr="00E56665" w:rsidRDefault="00136423" w:rsidP="00E56665">
            <w:pPr>
              <w:pStyle w:val="ListeParagraf"/>
              <w:widowControl w:val="0"/>
              <w:autoSpaceDE w:val="0"/>
              <w:autoSpaceDN w:val="0"/>
              <w:adjustRightInd w:val="0"/>
              <w:spacing w:after="120" w:line="240" w:lineRule="auto"/>
              <w:rPr>
                <w:rFonts w:cs="Arial"/>
              </w:rPr>
            </w:pPr>
            <w:proofErr w:type="gramStart"/>
            <w:r w:rsidRPr="00E56665">
              <w:rPr>
                <w:rFonts w:cs="Arial"/>
              </w:rPr>
              <w:t>sistemler</w:t>
            </w:r>
            <w:proofErr w:type="gramEnd"/>
          </w:p>
          <w:p w:rsidR="00136423" w:rsidRPr="00E56665" w:rsidRDefault="00136423"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 xml:space="preserve">Birden fazla etkili </w:t>
            </w:r>
            <w:proofErr w:type="spellStart"/>
            <w:r w:rsidRPr="00E56665">
              <w:rPr>
                <w:rFonts w:cs="Arial"/>
              </w:rPr>
              <w:t>elektrohidro</w:t>
            </w:r>
            <w:r w:rsidR="00427501" w:rsidRPr="00E56665">
              <w:rPr>
                <w:rFonts w:cs="Arial"/>
              </w:rPr>
              <w:t>lik</w:t>
            </w:r>
            <w:proofErr w:type="spellEnd"/>
            <w:r w:rsidR="00427501" w:rsidRPr="00E56665">
              <w:rPr>
                <w:rFonts w:cs="Arial"/>
              </w:rPr>
              <w:t xml:space="preserve"> sistemler</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136423" w:rsidP="00E56665">
            <w:pPr>
              <w:widowControl w:val="0"/>
              <w:autoSpaceDE w:val="0"/>
              <w:autoSpaceDN w:val="0"/>
              <w:adjustRightInd w:val="0"/>
              <w:spacing w:before="30" w:after="120" w:line="240" w:lineRule="auto"/>
              <w:ind w:left="15"/>
              <w:jc w:val="center"/>
            </w:pPr>
            <w:r w:rsidRPr="00E56665">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136423"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AC0471" w:rsidP="00E56665">
            <w:pPr>
              <w:widowControl w:val="0"/>
              <w:autoSpaceDE w:val="0"/>
              <w:autoSpaceDN w:val="0"/>
              <w:adjustRightInd w:val="0"/>
              <w:spacing w:before="30" w:after="120" w:line="240" w:lineRule="auto"/>
              <w:ind w:left="15"/>
              <w:jc w:val="center"/>
            </w:pPr>
            <w:r w:rsidRPr="00E56665">
              <w:t>40/</w:t>
            </w:r>
            <w:r w:rsidR="00136423" w:rsidRPr="00E56665">
              <w:t>28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36423" w:rsidRPr="00E56665" w:rsidRDefault="00136423" w:rsidP="00E56665">
            <w:pPr>
              <w:widowControl w:val="0"/>
              <w:autoSpaceDE w:val="0"/>
              <w:autoSpaceDN w:val="0"/>
              <w:adjustRightInd w:val="0"/>
              <w:spacing w:before="30" w:after="120" w:line="240" w:lineRule="auto"/>
              <w:ind w:left="15"/>
              <w:jc w:val="center"/>
            </w:pPr>
            <w:r w:rsidRPr="00E56665">
              <w:t>1</w:t>
            </w:r>
            <w:r w:rsidR="00427501" w:rsidRPr="00E56665">
              <w:t>5,55</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427501" w:rsidRPr="00E56665" w:rsidRDefault="00992CDD" w:rsidP="00E56665">
            <w:pPr>
              <w:widowControl w:val="0"/>
              <w:autoSpaceDE w:val="0"/>
              <w:autoSpaceDN w:val="0"/>
              <w:adjustRightInd w:val="0"/>
              <w:spacing w:after="120" w:line="240" w:lineRule="auto"/>
              <w:rPr>
                <w:b/>
                <w:bCs/>
              </w:rPr>
            </w:pPr>
            <w:r w:rsidRPr="00E56665">
              <w:rPr>
                <w:b/>
                <w:bCs/>
              </w:rPr>
              <w:t xml:space="preserve">Temel PLC </w:t>
            </w:r>
          </w:p>
          <w:p w:rsidR="00914537" w:rsidRPr="00E56665" w:rsidRDefault="00992CDD" w:rsidP="00E56665">
            <w:pPr>
              <w:widowControl w:val="0"/>
              <w:autoSpaceDE w:val="0"/>
              <w:autoSpaceDN w:val="0"/>
              <w:adjustRightInd w:val="0"/>
              <w:spacing w:after="120" w:line="240" w:lineRule="auto"/>
              <w:rPr>
                <w:b/>
                <w:bCs/>
              </w:rPr>
            </w:pPr>
            <w:r w:rsidRPr="00E56665">
              <w:rPr>
                <w:b/>
                <w:bCs/>
              </w:rPr>
              <w:t>Sistemleri</w:t>
            </w:r>
          </w:p>
        </w:tc>
        <w:tc>
          <w:tcPr>
            <w:tcW w:w="3496" w:type="dxa"/>
            <w:tcBorders>
              <w:top w:val="single" w:sz="8" w:space="0" w:color="000000"/>
              <w:left w:val="single" w:sz="8" w:space="0" w:color="000000"/>
              <w:bottom w:val="single" w:sz="8" w:space="0" w:color="000000"/>
              <w:right w:val="single" w:sz="8" w:space="0" w:color="000000"/>
            </w:tcBorders>
            <w:vAlign w:val="center"/>
          </w:tcPr>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PLC seçimi</w:t>
            </w:r>
          </w:p>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PLC cihazına giriş ve çıkış elemanları</w:t>
            </w:r>
          </w:p>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proofErr w:type="spellStart"/>
            <w:r w:rsidRPr="00E56665">
              <w:rPr>
                <w:rFonts w:cs="Arial"/>
              </w:rPr>
              <w:t>PLC'li</w:t>
            </w:r>
            <w:proofErr w:type="spellEnd"/>
            <w:r w:rsidRPr="00E56665">
              <w:rPr>
                <w:rFonts w:cs="Arial"/>
              </w:rPr>
              <w:t xml:space="preserve"> kontrol sistemlerinin şema çizimi</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AC0471" w:rsidP="00E56665">
            <w:pPr>
              <w:widowControl w:val="0"/>
              <w:autoSpaceDE w:val="0"/>
              <w:autoSpaceDN w:val="0"/>
              <w:adjustRightInd w:val="0"/>
              <w:spacing w:before="30" w:after="120" w:line="240" w:lineRule="auto"/>
              <w:ind w:left="15"/>
              <w:jc w:val="center"/>
            </w:pPr>
            <w:r w:rsidRPr="00E56665">
              <w:t>40/</w:t>
            </w:r>
            <w:r w:rsidR="00914537" w:rsidRPr="00E56665">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734E76" w:rsidP="00E56665">
            <w:pPr>
              <w:widowControl w:val="0"/>
              <w:autoSpaceDE w:val="0"/>
              <w:autoSpaceDN w:val="0"/>
              <w:adjustRightInd w:val="0"/>
              <w:spacing w:before="30" w:after="120" w:line="240" w:lineRule="auto"/>
              <w:ind w:left="15"/>
              <w:jc w:val="center"/>
            </w:pPr>
            <w:r w:rsidRPr="00E56665">
              <w:t>7,78</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914537" w:rsidRPr="00E56665" w:rsidRDefault="00992CDD" w:rsidP="00E56665">
            <w:pPr>
              <w:widowControl w:val="0"/>
              <w:autoSpaceDE w:val="0"/>
              <w:autoSpaceDN w:val="0"/>
              <w:adjustRightInd w:val="0"/>
              <w:spacing w:after="120" w:line="240" w:lineRule="auto"/>
              <w:rPr>
                <w:b/>
                <w:bCs/>
              </w:rPr>
            </w:pPr>
            <w:r w:rsidRPr="00E56665">
              <w:rPr>
                <w:b/>
                <w:bCs/>
              </w:rPr>
              <w:t>PLC Programlama Teknikleri</w:t>
            </w:r>
          </w:p>
        </w:tc>
        <w:tc>
          <w:tcPr>
            <w:tcW w:w="3496" w:type="dxa"/>
            <w:tcBorders>
              <w:top w:val="single" w:sz="8" w:space="0" w:color="000000"/>
              <w:left w:val="single" w:sz="8" w:space="0" w:color="000000"/>
              <w:bottom w:val="single" w:sz="8" w:space="0" w:color="000000"/>
              <w:right w:val="single" w:sz="8" w:space="0" w:color="000000"/>
            </w:tcBorders>
            <w:vAlign w:val="center"/>
          </w:tcPr>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PLC için kontrol programı yazma</w:t>
            </w:r>
          </w:p>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Yazılımı PLC ye yükleme</w:t>
            </w:r>
          </w:p>
          <w:p w:rsidR="00914537" w:rsidRPr="00E56665" w:rsidRDefault="00914537" w:rsidP="00E56665">
            <w:pPr>
              <w:widowControl w:val="0"/>
              <w:numPr>
                <w:ilvl w:val="0"/>
                <w:numId w:val="52"/>
              </w:numPr>
              <w:autoSpaceDE w:val="0"/>
              <w:autoSpaceDN w:val="0"/>
              <w:adjustRightInd w:val="0"/>
              <w:spacing w:after="120" w:line="240" w:lineRule="auto"/>
            </w:pPr>
            <w:r w:rsidRPr="00E56665">
              <w:t>PLC programını yedekleme</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AC0471" w:rsidP="00E56665">
            <w:pPr>
              <w:widowControl w:val="0"/>
              <w:autoSpaceDE w:val="0"/>
              <w:autoSpaceDN w:val="0"/>
              <w:adjustRightInd w:val="0"/>
              <w:spacing w:before="30" w:after="120" w:line="240" w:lineRule="auto"/>
              <w:ind w:left="15"/>
              <w:jc w:val="center"/>
            </w:pPr>
            <w:r w:rsidRPr="00E56665">
              <w:t>40/</w:t>
            </w:r>
            <w:r w:rsidR="00914537" w:rsidRPr="00E56665">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734E76" w:rsidP="00E56665">
            <w:pPr>
              <w:widowControl w:val="0"/>
              <w:autoSpaceDE w:val="0"/>
              <w:autoSpaceDN w:val="0"/>
              <w:adjustRightInd w:val="0"/>
              <w:spacing w:before="30" w:after="120" w:line="240" w:lineRule="auto"/>
              <w:ind w:left="15"/>
              <w:jc w:val="center"/>
            </w:pPr>
            <w:r w:rsidRPr="00E56665">
              <w:t>7,78</w:t>
            </w:r>
          </w:p>
        </w:tc>
      </w:tr>
      <w:tr w:rsidR="00425CBF" w:rsidRPr="00E56665" w:rsidTr="00A16C63">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427501" w:rsidRPr="00E56665" w:rsidRDefault="00992CDD" w:rsidP="00E56665">
            <w:pPr>
              <w:widowControl w:val="0"/>
              <w:autoSpaceDE w:val="0"/>
              <w:autoSpaceDN w:val="0"/>
              <w:adjustRightInd w:val="0"/>
              <w:spacing w:after="120" w:line="240" w:lineRule="auto"/>
              <w:rPr>
                <w:b/>
                <w:bCs/>
              </w:rPr>
            </w:pPr>
            <w:r w:rsidRPr="00E56665">
              <w:rPr>
                <w:b/>
                <w:bCs/>
              </w:rPr>
              <w:t xml:space="preserve">PLC ile Motor </w:t>
            </w:r>
          </w:p>
          <w:p w:rsidR="00914537" w:rsidRPr="00E56665" w:rsidRDefault="00992CDD" w:rsidP="00E56665">
            <w:pPr>
              <w:widowControl w:val="0"/>
              <w:autoSpaceDE w:val="0"/>
              <w:autoSpaceDN w:val="0"/>
              <w:adjustRightInd w:val="0"/>
              <w:spacing w:after="120" w:line="240" w:lineRule="auto"/>
              <w:rPr>
                <w:b/>
                <w:bCs/>
              </w:rPr>
            </w:pPr>
            <w:r w:rsidRPr="00E56665">
              <w:rPr>
                <w:b/>
                <w:bCs/>
              </w:rPr>
              <w:t>Kontrolü</w:t>
            </w:r>
          </w:p>
        </w:tc>
        <w:tc>
          <w:tcPr>
            <w:tcW w:w="3496" w:type="dxa"/>
            <w:tcBorders>
              <w:top w:val="single" w:sz="8" w:space="0" w:color="000000"/>
              <w:left w:val="single" w:sz="8" w:space="0" w:color="000000"/>
              <w:bottom w:val="single" w:sz="8" w:space="0" w:color="000000"/>
              <w:right w:val="single" w:sz="8" w:space="0" w:color="000000"/>
            </w:tcBorders>
            <w:vAlign w:val="center"/>
          </w:tcPr>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Motorların çalışma şekline uygun PLC ve donanımlarının tespiti</w:t>
            </w:r>
          </w:p>
          <w:p w:rsidR="008C69BF"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 xml:space="preserve">Motorların çalışma şeklini sağlayan PLC programını </w:t>
            </w:r>
          </w:p>
          <w:p w:rsidR="00914537" w:rsidRPr="00E56665" w:rsidRDefault="00914537" w:rsidP="00E56665">
            <w:pPr>
              <w:pStyle w:val="ListeParagraf"/>
              <w:widowControl w:val="0"/>
              <w:autoSpaceDE w:val="0"/>
              <w:autoSpaceDN w:val="0"/>
              <w:adjustRightInd w:val="0"/>
              <w:spacing w:after="120" w:line="240" w:lineRule="auto"/>
              <w:rPr>
                <w:rFonts w:cs="Arial"/>
              </w:rPr>
            </w:pPr>
            <w:proofErr w:type="gramStart"/>
            <w:r w:rsidRPr="00E56665">
              <w:rPr>
                <w:rFonts w:cs="Arial"/>
              </w:rPr>
              <w:t>hazırlama</w:t>
            </w:r>
            <w:proofErr w:type="gramEnd"/>
          </w:p>
          <w:p w:rsidR="00914537" w:rsidRPr="00E56665" w:rsidRDefault="00914537" w:rsidP="00E56665">
            <w:pPr>
              <w:pStyle w:val="ListeParagraf"/>
              <w:widowControl w:val="0"/>
              <w:numPr>
                <w:ilvl w:val="0"/>
                <w:numId w:val="52"/>
              </w:numPr>
              <w:autoSpaceDE w:val="0"/>
              <w:autoSpaceDN w:val="0"/>
              <w:adjustRightInd w:val="0"/>
              <w:spacing w:after="120" w:line="240" w:lineRule="auto"/>
              <w:rPr>
                <w:rFonts w:cs="Arial"/>
              </w:rPr>
            </w:pPr>
            <w:r w:rsidRPr="00E56665">
              <w:rPr>
                <w:rFonts w:cs="Arial"/>
              </w:rPr>
              <w:t>Motorların çalışma şeklini sağlayan devre elemanları ve PLC bağlantılarını yapma</w:t>
            </w:r>
          </w:p>
        </w:tc>
        <w:tc>
          <w:tcPr>
            <w:tcW w:w="1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914537" w:rsidP="00E56665">
            <w:pPr>
              <w:widowControl w:val="0"/>
              <w:autoSpaceDE w:val="0"/>
              <w:autoSpaceDN w:val="0"/>
              <w:adjustRightInd w:val="0"/>
              <w:spacing w:before="30" w:after="120" w:line="240" w:lineRule="auto"/>
              <w:ind w:left="15"/>
              <w:jc w:val="center"/>
            </w:pPr>
            <w:r w:rsidRPr="00E56665">
              <w:t>1</w:t>
            </w:r>
          </w:p>
        </w:tc>
        <w:tc>
          <w:tcPr>
            <w:tcW w:w="8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AC0471" w:rsidP="00E56665">
            <w:pPr>
              <w:widowControl w:val="0"/>
              <w:autoSpaceDE w:val="0"/>
              <w:autoSpaceDN w:val="0"/>
              <w:adjustRightInd w:val="0"/>
              <w:spacing w:before="30" w:after="120" w:line="240" w:lineRule="auto"/>
              <w:ind w:left="15"/>
              <w:jc w:val="center"/>
            </w:pPr>
            <w:r w:rsidRPr="00E56665">
              <w:t>40/</w:t>
            </w:r>
            <w:r w:rsidR="00FE707D" w:rsidRPr="00E56665">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14537" w:rsidRPr="00E56665" w:rsidRDefault="00427501" w:rsidP="00E56665">
            <w:pPr>
              <w:widowControl w:val="0"/>
              <w:autoSpaceDE w:val="0"/>
              <w:autoSpaceDN w:val="0"/>
              <w:adjustRightInd w:val="0"/>
              <w:spacing w:before="30" w:after="120" w:line="240" w:lineRule="auto"/>
              <w:ind w:left="15"/>
              <w:jc w:val="center"/>
            </w:pPr>
            <w:r w:rsidRPr="00E56665">
              <w:t>8,89</w:t>
            </w:r>
          </w:p>
        </w:tc>
      </w:tr>
      <w:tr w:rsidR="00425CBF" w:rsidRPr="00E56665" w:rsidTr="00A16C63">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71AD8" w:rsidRPr="00E56665" w:rsidRDefault="00571AD8" w:rsidP="00E56665">
            <w:pPr>
              <w:widowControl w:val="0"/>
              <w:autoSpaceDE w:val="0"/>
              <w:autoSpaceDN w:val="0"/>
              <w:adjustRightInd w:val="0"/>
              <w:spacing w:before="30" w:after="120" w:line="240" w:lineRule="auto"/>
              <w:ind w:left="15"/>
              <w:jc w:val="center"/>
              <w:rPr>
                <w:b/>
                <w:bCs/>
              </w:rPr>
            </w:pPr>
            <w:r w:rsidRPr="00E56665">
              <w:rPr>
                <w:b/>
                <w:bCs/>
              </w:rPr>
              <w:t>TOPLAM</w:t>
            </w:r>
          </w:p>
        </w:tc>
        <w:tc>
          <w:tcPr>
            <w:tcW w:w="1008"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71AD8" w:rsidRPr="00E56665" w:rsidRDefault="00571AD8" w:rsidP="00E56665">
            <w:pPr>
              <w:widowControl w:val="0"/>
              <w:autoSpaceDE w:val="0"/>
              <w:autoSpaceDN w:val="0"/>
              <w:adjustRightInd w:val="0"/>
              <w:spacing w:before="30" w:after="120" w:line="240" w:lineRule="auto"/>
              <w:ind w:left="15"/>
              <w:jc w:val="center"/>
              <w:rPr>
                <w:b/>
                <w:bCs/>
              </w:rPr>
            </w:pPr>
            <w:r w:rsidRPr="00E56665">
              <w:rPr>
                <w:b/>
                <w:bCs/>
              </w:rPr>
              <w:t>26</w:t>
            </w:r>
          </w:p>
        </w:tc>
        <w:tc>
          <w:tcPr>
            <w:tcW w:w="850"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71AD8" w:rsidRPr="00E56665" w:rsidRDefault="00571AD8" w:rsidP="00E56665">
            <w:pPr>
              <w:widowControl w:val="0"/>
              <w:autoSpaceDE w:val="0"/>
              <w:autoSpaceDN w:val="0"/>
              <w:adjustRightInd w:val="0"/>
              <w:spacing w:before="30" w:after="120" w:line="240" w:lineRule="auto"/>
              <w:ind w:left="15"/>
              <w:jc w:val="center"/>
              <w:rPr>
                <w:b/>
                <w:bCs/>
              </w:rPr>
            </w:pPr>
            <w:r w:rsidRPr="00E56665">
              <w:rPr>
                <w:b/>
                <w:bCs/>
              </w:rPr>
              <w:t>8</w:t>
            </w:r>
          </w:p>
        </w:tc>
        <w:tc>
          <w:tcPr>
            <w:tcW w:w="858"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71AD8" w:rsidRPr="00E56665" w:rsidRDefault="003147A8" w:rsidP="00E56665">
            <w:pPr>
              <w:widowControl w:val="0"/>
              <w:autoSpaceDE w:val="0"/>
              <w:autoSpaceDN w:val="0"/>
              <w:adjustRightInd w:val="0"/>
              <w:spacing w:before="30" w:after="120" w:line="240" w:lineRule="auto"/>
              <w:ind w:left="15"/>
              <w:jc w:val="center"/>
              <w:rPr>
                <w:b/>
                <w:bCs/>
              </w:rPr>
            </w:pPr>
            <w:r w:rsidRPr="00E56665">
              <w:rPr>
                <w:b/>
                <w:bCs/>
              </w:rPr>
              <w:t>360/</w:t>
            </w:r>
            <w:r w:rsidR="00571AD8" w:rsidRPr="00E56665">
              <w:rPr>
                <w:b/>
                <w:bCs/>
              </w:rPr>
              <w:t>180</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71AD8" w:rsidRPr="00E56665" w:rsidRDefault="00571AD8" w:rsidP="00E56665">
            <w:pPr>
              <w:widowControl w:val="0"/>
              <w:autoSpaceDE w:val="0"/>
              <w:autoSpaceDN w:val="0"/>
              <w:adjustRightInd w:val="0"/>
              <w:spacing w:before="30" w:after="120" w:line="240" w:lineRule="auto"/>
              <w:ind w:left="15"/>
              <w:jc w:val="center"/>
              <w:rPr>
                <w:b/>
                <w:bCs/>
              </w:rPr>
            </w:pPr>
            <w:r w:rsidRPr="00E56665">
              <w:rPr>
                <w:b/>
                <w:bCs/>
              </w:rPr>
              <w:t>100</w:t>
            </w:r>
          </w:p>
        </w:tc>
      </w:tr>
    </w:tbl>
    <w:p w:rsidR="003A04C7" w:rsidRPr="00E56665" w:rsidRDefault="003A04C7" w:rsidP="00E56665">
      <w:pPr>
        <w:suppressAutoHyphens/>
        <w:spacing w:after="120" w:line="240" w:lineRule="auto"/>
        <w:contextualSpacing/>
        <w:rPr>
          <w:rFonts w:eastAsia="Times New Roman"/>
          <w:b/>
        </w:rPr>
      </w:pPr>
    </w:p>
    <w:p w:rsidR="003D20F7" w:rsidRPr="00E56665" w:rsidRDefault="003A04C7" w:rsidP="00E56665">
      <w:pPr>
        <w:suppressAutoHyphens/>
        <w:spacing w:after="120" w:line="240" w:lineRule="auto"/>
        <w:contextualSpacing/>
        <w:rPr>
          <w:rFonts w:eastAsia="Times New Roman"/>
          <w:b/>
        </w:rPr>
      </w:pPr>
      <w:r w:rsidRPr="00E56665">
        <w:rPr>
          <w:rFonts w:eastAsia="Times New Roman"/>
          <w:b/>
        </w:rPr>
        <w:t>UYGULAMAYA İLİŞKİN AÇIKLAMALAR:</w:t>
      </w:r>
    </w:p>
    <w:p w:rsidR="00005333" w:rsidRPr="00E56665" w:rsidRDefault="00005333" w:rsidP="00E56665">
      <w:pPr>
        <w:pStyle w:val="ListeParagraf"/>
        <w:numPr>
          <w:ilvl w:val="0"/>
          <w:numId w:val="55"/>
        </w:numPr>
        <w:tabs>
          <w:tab w:val="left" w:pos="2835"/>
        </w:tabs>
        <w:spacing w:after="120" w:line="240" w:lineRule="auto"/>
        <w:jc w:val="both"/>
        <w:rPr>
          <w:rFonts w:cs="Arial"/>
        </w:rPr>
      </w:pPr>
      <w:r w:rsidRPr="00E56665">
        <w:rPr>
          <w:rFonts w:cs="Arial"/>
        </w:rPr>
        <w:t>Gerekli malzemeler kullanılarak uygulama yaptırılmalı</w:t>
      </w:r>
      <w:r w:rsidR="00425CBF" w:rsidRPr="00E56665">
        <w:rPr>
          <w:rFonts w:cs="Arial"/>
        </w:rPr>
        <w:t>dır.</w:t>
      </w:r>
    </w:p>
    <w:p w:rsidR="00005333" w:rsidRPr="00E56665" w:rsidRDefault="00005333" w:rsidP="00E56665">
      <w:pPr>
        <w:pStyle w:val="ListeParagraf"/>
        <w:numPr>
          <w:ilvl w:val="0"/>
          <w:numId w:val="55"/>
        </w:numPr>
        <w:tabs>
          <w:tab w:val="left" w:pos="2835"/>
        </w:tabs>
        <w:spacing w:after="120" w:line="240" w:lineRule="auto"/>
        <w:jc w:val="both"/>
        <w:rPr>
          <w:rFonts w:cs="Arial"/>
        </w:rPr>
      </w:pPr>
      <w:r w:rsidRPr="00E56665">
        <w:rPr>
          <w:rFonts w:cs="Arial"/>
        </w:rPr>
        <w:t>Dersin işlenmesi geren deney seti ve malzeme öğrenmen tarafından hazır hale getirilmeli</w:t>
      </w:r>
      <w:r w:rsidR="00425CBF" w:rsidRPr="00E56665">
        <w:rPr>
          <w:rFonts w:cs="Arial"/>
        </w:rPr>
        <w:t>dir</w:t>
      </w:r>
      <w:r w:rsidRPr="00E56665">
        <w:rPr>
          <w:rFonts w:cs="Arial"/>
        </w:rPr>
        <w:t>.</w:t>
      </w:r>
    </w:p>
    <w:p w:rsidR="00005333" w:rsidRPr="00E56665" w:rsidRDefault="00005333" w:rsidP="00E56665">
      <w:pPr>
        <w:pStyle w:val="ListeParagraf"/>
        <w:numPr>
          <w:ilvl w:val="0"/>
          <w:numId w:val="55"/>
        </w:numPr>
        <w:tabs>
          <w:tab w:val="left" w:pos="2835"/>
        </w:tabs>
        <w:spacing w:after="120" w:line="240" w:lineRule="auto"/>
        <w:jc w:val="both"/>
        <w:rPr>
          <w:rFonts w:cs="Arial"/>
        </w:rPr>
      </w:pPr>
      <w:r w:rsidRPr="00E56665">
        <w:rPr>
          <w:rFonts w:cs="Arial"/>
        </w:rPr>
        <w:t>Kullanılacak editör program kullanımları titizlikle işlenmelidir.</w:t>
      </w:r>
    </w:p>
    <w:p w:rsidR="00005333" w:rsidRPr="00E56665" w:rsidRDefault="00005333" w:rsidP="00E56665">
      <w:pPr>
        <w:pStyle w:val="ListeParagraf"/>
        <w:numPr>
          <w:ilvl w:val="0"/>
          <w:numId w:val="55"/>
        </w:numPr>
        <w:tabs>
          <w:tab w:val="left" w:pos="2835"/>
        </w:tabs>
        <w:spacing w:after="120" w:line="240" w:lineRule="auto"/>
        <w:jc w:val="both"/>
        <w:rPr>
          <w:rFonts w:cs="Arial"/>
        </w:rPr>
      </w:pPr>
      <w:r w:rsidRPr="00E56665">
        <w:rPr>
          <w:rFonts w:cs="Arial"/>
        </w:rPr>
        <w:t>Deney seti ve cihazların kullanımı sırasında gerekli güvenlik önlemleri alınmalıdır.</w:t>
      </w:r>
    </w:p>
    <w:p w:rsidR="00425CBF" w:rsidRPr="00E56665" w:rsidRDefault="00425CBF" w:rsidP="00E56665">
      <w:pPr>
        <w:pStyle w:val="ListeParagraf"/>
        <w:numPr>
          <w:ilvl w:val="0"/>
          <w:numId w:val="55"/>
        </w:numPr>
        <w:tabs>
          <w:tab w:val="left" w:pos="567"/>
          <w:tab w:val="left" w:pos="2835"/>
        </w:tabs>
        <w:spacing w:after="120" w:line="240" w:lineRule="auto"/>
        <w:rPr>
          <w:rFonts w:cs="Arial"/>
        </w:rPr>
      </w:pPr>
      <w:r w:rsidRPr="00E56665">
        <w:rPr>
          <w:rFonts w:cs="Arial"/>
        </w:rPr>
        <w:t xml:space="preserve">Modüllerdeki 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425CBF" w:rsidRPr="00E56665" w:rsidRDefault="001D2AF8" w:rsidP="00E56665">
      <w:pPr>
        <w:pStyle w:val="ListeParagraf"/>
        <w:numPr>
          <w:ilvl w:val="0"/>
          <w:numId w:val="55"/>
        </w:numPr>
        <w:tabs>
          <w:tab w:val="left" w:pos="2835"/>
        </w:tabs>
        <w:spacing w:after="120" w:line="240" w:lineRule="auto"/>
        <w:jc w:val="both"/>
        <w:rPr>
          <w:rFonts w:cs="Arial"/>
        </w:rPr>
      </w:pPr>
      <w:r w:rsidRPr="00E56665">
        <w:rPr>
          <w:rFonts w:cs="Arial"/>
        </w:rPr>
        <w:lastRenderedPageBreak/>
        <w:t xml:space="preserve">Bu dersin işlenişi sırasında israf, verilen görevi yapma, hedef belirleme, </w:t>
      </w:r>
      <w:r w:rsidR="00F736F8" w:rsidRPr="00E56665">
        <w:rPr>
          <w:rFonts w:cs="Arial"/>
        </w:rPr>
        <w:t>özdenetim, çevreye saygı, az</w:t>
      </w:r>
      <w:r w:rsidR="00425CBF" w:rsidRPr="00E56665">
        <w:rPr>
          <w:rFonts w:cs="Arial"/>
        </w:rPr>
        <w:t>imli</w:t>
      </w:r>
      <w:r w:rsidR="00F736F8" w:rsidRPr="00E56665">
        <w:rPr>
          <w:rFonts w:cs="Arial"/>
        </w:rPr>
        <w:t xml:space="preserve"> olma, görev bilincine sahip olma,</w:t>
      </w:r>
      <w:r w:rsidR="003E327E" w:rsidRPr="00E56665">
        <w:rPr>
          <w:rFonts w:cs="Arial"/>
        </w:rPr>
        <w:t xml:space="preserve"> değer,</w:t>
      </w:r>
      <w:r w:rsidRPr="00E56665">
        <w:rPr>
          <w:rFonts w:cs="Arial"/>
        </w:rPr>
        <w:t xml:space="preserve"> tutum ve davranışları ön plana çıkaran etkinliklere yer verilmelidir. Bu etkinliklerde beyin fırtınası, grup tartışması, düz anlatım, soru cevap, örnek olay incelemesi gibi yöntem ve teknikler kullanılabilir.</w:t>
      </w:r>
      <w:r w:rsidR="00425CBF" w:rsidRPr="00E56665">
        <w:rPr>
          <w:rFonts w:cs="Arial"/>
        </w:rPr>
        <w:br w:type="page"/>
      </w:r>
    </w:p>
    <w:p w:rsidR="00943DFE" w:rsidRPr="00E56665" w:rsidRDefault="004117E5" w:rsidP="00E56665">
      <w:pPr>
        <w:tabs>
          <w:tab w:val="left" w:pos="2835"/>
        </w:tabs>
        <w:spacing w:after="120" w:line="240" w:lineRule="auto"/>
        <w:jc w:val="both"/>
      </w:pPr>
      <w:r w:rsidRPr="00E56665">
        <w:rPr>
          <w:b/>
          <w:bCs/>
        </w:rPr>
        <w:lastRenderedPageBreak/>
        <w:t>MODÜL ADI</w:t>
      </w:r>
      <w:r w:rsidRPr="00E56665">
        <w:rPr>
          <w:b/>
          <w:bCs/>
        </w:rPr>
        <w:tab/>
        <w:t>:</w:t>
      </w:r>
      <w:r w:rsidR="00943DFE" w:rsidRPr="00E56665">
        <w:rPr>
          <w:b/>
          <w:bCs/>
        </w:rPr>
        <w:t>KUMANDA DEVRE ELEMANLARI</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004117E5" w:rsidRPr="00E56665">
        <w:t>40/</w:t>
      </w:r>
      <w:r w:rsidRPr="00E56665">
        <w:t>16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kumanda devre elemanlarını kullanma ile ilgili bilgi ve becerilerin kazandırılması amaçlanmaktadır.</w:t>
      </w:r>
    </w:p>
    <w:p w:rsidR="00943DFE" w:rsidRPr="00E56665" w:rsidRDefault="001C03C0" w:rsidP="00E56665">
      <w:pPr>
        <w:tabs>
          <w:tab w:val="left" w:pos="2835"/>
        </w:tabs>
        <w:spacing w:after="120" w:line="240" w:lineRule="auto"/>
        <w:rPr>
          <w:b/>
          <w:bCs/>
        </w:rPr>
      </w:pPr>
      <w:r w:rsidRPr="00E56665">
        <w:rPr>
          <w:b/>
          <w:bCs/>
        </w:rPr>
        <w:t>ÖĞRENME KAZANIMLARI</w:t>
      </w:r>
      <w:r w:rsidR="00943DFE" w:rsidRPr="00E56665">
        <w:rPr>
          <w:b/>
          <w:bCs/>
        </w:rPr>
        <w:t>:</w:t>
      </w:r>
    </w:p>
    <w:p w:rsidR="00943DFE" w:rsidRPr="00E56665" w:rsidRDefault="00943DFE" w:rsidP="00E56665">
      <w:pPr>
        <w:pStyle w:val="ListeParagraf"/>
        <w:numPr>
          <w:ilvl w:val="0"/>
          <w:numId w:val="53"/>
        </w:numPr>
        <w:tabs>
          <w:tab w:val="left" w:pos="2835"/>
        </w:tabs>
        <w:spacing w:after="120" w:line="240" w:lineRule="auto"/>
        <w:jc w:val="both"/>
        <w:rPr>
          <w:rFonts w:cs="Arial"/>
        </w:rPr>
      </w:pPr>
      <w:r w:rsidRPr="00E56665">
        <w:rPr>
          <w:rFonts w:cs="Arial"/>
        </w:rPr>
        <w:t>Sisteme ve teknik özelliklerin uygunluğuna dikkat ederek asenkron motor seçimini yapar.</w:t>
      </w:r>
    </w:p>
    <w:p w:rsidR="00943DFE" w:rsidRPr="00E56665" w:rsidRDefault="00943DFE" w:rsidP="00E56665">
      <w:pPr>
        <w:pStyle w:val="ListeParagraf"/>
        <w:numPr>
          <w:ilvl w:val="0"/>
          <w:numId w:val="53"/>
        </w:numPr>
        <w:tabs>
          <w:tab w:val="left" w:pos="2835"/>
        </w:tabs>
        <w:spacing w:after="120" w:line="240" w:lineRule="auto"/>
        <w:jc w:val="both"/>
        <w:rPr>
          <w:rFonts w:cs="Arial"/>
        </w:rPr>
      </w:pPr>
      <w:r w:rsidRPr="00E56665">
        <w:rPr>
          <w:rFonts w:cs="Arial"/>
        </w:rPr>
        <w:t>Elektrik Kuvvetli Akım Tesisleri Yönetmeliği’ne göre teknik özelliklerinin uygunluğuna dikkat ederek güç ve kumanda devrelerinin malzemelerini seçerek montaja hazırlar.</w:t>
      </w:r>
    </w:p>
    <w:tbl>
      <w:tblPr>
        <w:tblW w:w="9072" w:type="dxa"/>
        <w:jc w:val="center"/>
        <w:tblLayout w:type="fixed"/>
        <w:tblCellMar>
          <w:left w:w="15" w:type="dxa"/>
          <w:right w:w="15" w:type="dxa"/>
        </w:tblCellMar>
        <w:tblLook w:val="0000" w:firstRow="0" w:lastRow="0" w:firstColumn="0" w:lastColumn="0" w:noHBand="0" w:noVBand="0"/>
      </w:tblPr>
      <w:tblGrid>
        <w:gridCol w:w="1123"/>
        <w:gridCol w:w="569"/>
        <w:gridCol w:w="7380"/>
      </w:tblGrid>
      <w:tr w:rsidR="00425CBF" w:rsidRPr="00E56665" w:rsidTr="00BD3650">
        <w:trPr>
          <w:trHeight w:val="397"/>
          <w:jc w:val="center"/>
        </w:trPr>
        <w:tc>
          <w:tcPr>
            <w:tcW w:w="1123"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49"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BD3650">
        <w:trPr>
          <w:trHeight w:val="397"/>
          <w:jc w:val="center"/>
        </w:trPr>
        <w:tc>
          <w:tcPr>
            <w:tcW w:w="1123"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A</w:t>
            </w:r>
          </w:p>
        </w:tc>
        <w:tc>
          <w:tcPr>
            <w:tcW w:w="569"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motorun tanımı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motorun kullanım alanlarını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yapısını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çeşitlerini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çalışma prensibini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teknik özelliklerini sıralar.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etiket bilgilerini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motorların bağlantı şekillerini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
              </w:numPr>
              <w:autoSpaceDE w:val="0"/>
              <w:autoSpaceDN w:val="0"/>
              <w:adjustRightInd w:val="0"/>
              <w:spacing w:after="0" w:line="240" w:lineRule="auto"/>
              <w:rPr>
                <w:rFonts w:cs="Arial"/>
              </w:rPr>
            </w:pPr>
            <w:r w:rsidRPr="00E56665">
              <w:rPr>
                <w:rFonts w:cs="Arial"/>
              </w:rPr>
              <w:t>Asenkron motor kataloglarının kullanımını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
              </w:numPr>
              <w:autoSpaceDE w:val="0"/>
              <w:autoSpaceDN w:val="0"/>
              <w:adjustRightInd w:val="0"/>
              <w:spacing w:after="0" w:line="240" w:lineRule="auto"/>
              <w:rPr>
                <w:rFonts w:cs="Arial"/>
              </w:rPr>
            </w:pPr>
            <w:r w:rsidRPr="00E56665">
              <w:rPr>
                <w:rFonts w:cs="Arial"/>
              </w:rPr>
              <w:t>Asenkron motor kataloglarını kullanır.</w:t>
            </w:r>
          </w:p>
        </w:tc>
      </w:tr>
      <w:tr w:rsidR="00425CBF" w:rsidRPr="00E56665" w:rsidTr="00BD3650">
        <w:trPr>
          <w:trHeight w:val="397"/>
          <w:jc w:val="center"/>
        </w:trPr>
        <w:tc>
          <w:tcPr>
            <w:tcW w:w="1123"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
              </w:numPr>
              <w:autoSpaceDE w:val="0"/>
              <w:autoSpaceDN w:val="0"/>
              <w:adjustRightInd w:val="0"/>
              <w:spacing w:after="0" w:line="240" w:lineRule="auto"/>
              <w:rPr>
                <w:rFonts w:cs="Arial"/>
              </w:rPr>
            </w:pPr>
            <w:r w:rsidRPr="00E56665">
              <w:rPr>
                <w:rFonts w:cs="Arial"/>
              </w:rPr>
              <w:t>Asenkron motor seçimini yapar.</w:t>
            </w:r>
          </w:p>
        </w:tc>
      </w:tr>
      <w:tr w:rsidR="00425CBF" w:rsidRPr="00E56665" w:rsidTr="00BD3650">
        <w:trPr>
          <w:trHeight w:val="397"/>
          <w:jc w:val="center"/>
        </w:trPr>
        <w:tc>
          <w:tcPr>
            <w:tcW w:w="1123"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69"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Kumanda elemanlarının çeşitlerini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Kumanda ve güç devresi için kullanılacak elemanların seçiminde dikkat edilecek hususları sıralar.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Koruma rölelerinin kullanım amacını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Koruma rölelerinin çeşitlerini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Koruma rölelerinin bağlantılarını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
              </w:numPr>
              <w:autoSpaceDE w:val="0"/>
              <w:autoSpaceDN w:val="0"/>
              <w:adjustRightInd w:val="0"/>
              <w:spacing w:after="0" w:line="240" w:lineRule="auto"/>
              <w:rPr>
                <w:rFonts w:cs="Arial"/>
              </w:rPr>
            </w:pPr>
            <w:r w:rsidRPr="00E56665">
              <w:rPr>
                <w:rFonts w:cs="Arial"/>
              </w:rPr>
              <w:t>Kullanılacak güç kablosu seçiminde dikkat edilecek hususları açıklar.</w:t>
            </w:r>
          </w:p>
        </w:tc>
      </w:tr>
      <w:tr w:rsidR="00425CBF" w:rsidRPr="00E56665" w:rsidTr="00BD3650">
        <w:trPr>
          <w:trHeight w:val="397"/>
          <w:jc w:val="center"/>
        </w:trPr>
        <w:tc>
          <w:tcPr>
            <w:tcW w:w="1123"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9"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
              </w:numPr>
              <w:autoSpaceDE w:val="0"/>
              <w:autoSpaceDN w:val="0"/>
              <w:adjustRightInd w:val="0"/>
              <w:spacing w:after="0" w:line="240" w:lineRule="auto"/>
              <w:rPr>
                <w:rFonts w:cs="Arial"/>
              </w:rPr>
            </w:pPr>
            <w:r w:rsidRPr="00E56665">
              <w:rPr>
                <w:rFonts w:cs="Arial"/>
              </w:rPr>
              <w:t>Kumanda ve güç devresi elemanlarının seçimini yapar.</w:t>
            </w:r>
          </w:p>
        </w:tc>
      </w:tr>
      <w:tr w:rsidR="00425CBF" w:rsidRPr="00E56665" w:rsidTr="00BD3650">
        <w:trPr>
          <w:trHeight w:val="397"/>
          <w:jc w:val="center"/>
        </w:trPr>
        <w:tc>
          <w:tcPr>
            <w:tcW w:w="1123"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69"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
              </w:numPr>
              <w:autoSpaceDE w:val="0"/>
              <w:autoSpaceDN w:val="0"/>
              <w:adjustRightInd w:val="0"/>
              <w:spacing w:after="0" w:line="240" w:lineRule="auto"/>
              <w:rPr>
                <w:rFonts w:cs="Arial"/>
              </w:rPr>
            </w:pPr>
            <w:r w:rsidRPr="00E56665">
              <w:rPr>
                <w:rFonts w:cs="Arial"/>
              </w:rPr>
              <w:t>Kumanda ve güç devresi elemanlarını montaja hazırlar.</w:t>
            </w:r>
          </w:p>
        </w:tc>
      </w:tr>
    </w:tbl>
    <w:p w:rsidR="001C03C0" w:rsidRPr="00E56665" w:rsidRDefault="001C03C0" w:rsidP="00E56665">
      <w:pPr>
        <w:tabs>
          <w:tab w:val="left" w:pos="567"/>
          <w:tab w:val="left" w:pos="2835"/>
        </w:tabs>
        <w:spacing w:after="120" w:line="240" w:lineRule="auto"/>
        <w:rPr>
          <w:b/>
        </w:rPr>
      </w:pPr>
    </w:p>
    <w:p w:rsidR="001C03C0"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56"/>
        </w:numPr>
        <w:tabs>
          <w:tab w:val="left" w:pos="2835"/>
        </w:tabs>
        <w:spacing w:after="120" w:line="240" w:lineRule="auto"/>
        <w:ind w:left="1080"/>
        <w:rPr>
          <w:rFonts w:cs="Arial"/>
        </w:rPr>
      </w:pPr>
      <w:r w:rsidRPr="00E56665">
        <w:rPr>
          <w:rFonts w:cs="Arial"/>
        </w:rPr>
        <w:t>Gerekli malzemeler kullanılarak uygulama yaptırılmalı</w:t>
      </w:r>
      <w:r w:rsidR="00425CBF" w:rsidRPr="00E56665">
        <w:rPr>
          <w:rFonts w:cs="Arial"/>
        </w:rPr>
        <w:t>dır</w:t>
      </w:r>
      <w:r w:rsidRPr="00E56665">
        <w:rPr>
          <w:rFonts w:cs="Arial"/>
        </w:rPr>
        <w:t>.</w:t>
      </w:r>
    </w:p>
    <w:p w:rsidR="001D2AF8" w:rsidRPr="00E56665" w:rsidRDefault="001D2AF8" w:rsidP="00E56665">
      <w:pPr>
        <w:pStyle w:val="ListeParagraf"/>
        <w:numPr>
          <w:ilvl w:val="0"/>
          <w:numId w:val="56"/>
        </w:numPr>
        <w:tabs>
          <w:tab w:val="left" w:pos="2835"/>
        </w:tabs>
        <w:spacing w:after="120" w:line="240" w:lineRule="auto"/>
        <w:ind w:left="1080"/>
        <w:rPr>
          <w:rFonts w:cs="Arial"/>
        </w:rPr>
      </w:pPr>
      <w:r w:rsidRPr="00E56665">
        <w:rPr>
          <w:rFonts w:cs="Arial"/>
        </w:rPr>
        <w:t>Motor katalogları ve internet ortamından motor çeşitleri açıklanacaktır.</w:t>
      </w:r>
    </w:p>
    <w:p w:rsidR="001D2AF8" w:rsidRPr="00E56665" w:rsidRDefault="001D2AF8" w:rsidP="00E56665">
      <w:pPr>
        <w:pStyle w:val="ListeParagraf"/>
        <w:numPr>
          <w:ilvl w:val="0"/>
          <w:numId w:val="56"/>
        </w:numPr>
        <w:tabs>
          <w:tab w:val="left" w:pos="2835"/>
        </w:tabs>
        <w:spacing w:after="120" w:line="240" w:lineRule="auto"/>
        <w:ind w:left="1080"/>
        <w:rPr>
          <w:rFonts w:cs="Arial"/>
        </w:rPr>
      </w:pPr>
      <w:r w:rsidRPr="00E56665">
        <w:rPr>
          <w:rFonts w:cs="Arial"/>
        </w:rPr>
        <w:t>Güç ve kumanda devre elemanlarının katalogları ve internet ortamından çeşitleri açıklanacaktır.</w:t>
      </w:r>
    </w:p>
    <w:p w:rsidR="00425CBF" w:rsidRPr="00E56665" w:rsidRDefault="00425CBF" w:rsidP="00E56665">
      <w:pPr>
        <w:pStyle w:val="ListeParagraf"/>
        <w:numPr>
          <w:ilvl w:val="0"/>
          <w:numId w:val="56"/>
        </w:numPr>
        <w:tabs>
          <w:tab w:val="left" w:pos="567"/>
          <w:tab w:val="left" w:pos="2835"/>
        </w:tabs>
        <w:spacing w:after="120" w:line="240" w:lineRule="auto"/>
        <w:ind w:left="1080"/>
        <w:rPr>
          <w:rFonts w:cs="Arial"/>
        </w:rPr>
      </w:pPr>
      <w:r w:rsidRPr="00E56665">
        <w:rPr>
          <w:rFonts w:cs="Arial"/>
        </w:rPr>
        <w:lastRenderedPageBreak/>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1D2AF8" w:rsidRPr="00E56665" w:rsidRDefault="001D2AF8" w:rsidP="00E56665">
      <w:pPr>
        <w:pStyle w:val="ListeParagraf"/>
        <w:numPr>
          <w:ilvl w:val="0"/>
          <w:numId w:val="56"/>
        </w:numPr>
        <w:tabs>
          <w:tab w:val="left" w:pos="2835"/>
        </w:tabs>
        <w:spacing w:after="120" w:line="240" w:lineRule="auto"/>
        <w:ind w:left="1080"/>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israf (kullanılacak malzemeleri tekniğine uygun kullanarak, bağlantı ve kurulum esnasında kullanıcı hatasından kaynaklanan arıza ve tahribatların önüne geçme),</w:t>
      </w:r>
      <w:r w:rsidR="003E327E" w:rsidRPr="00E56665">
        <w:rPr>
          <w:rFonts w:cs="Arial"/>
        </w:rPr>
        <w:t xml:space="preserve"> değer, </w:t>
      </w:r>
      <w:r w:rsidRPr="00E56665">
        <w:rPr>
          <w:rFonts w:cs="Arial"/>
        </w:rPr>
        <w:t>tutum ve davranışları ön plana çıkaran etkinliklere yer verilmelidir.</w:t>
      </w:r>
    </w:p>
    <w:p w:rsidR="00943DFE" w:rsidRPr="00E56665" w:rsidRDefault="00943DFE" w:rsidP="00E56665">
      <w:pPr>
        <w:pStyle w:val="ListeParagraf"/>
        <w:numPr>
          <w:ilvl w:val="0"/>
          <w:numId w:val="56"/>
        </w:numPr>
        <w:tabs>
          <w:tab w:val="left" w:pos="567"/>
          <w:tab w:val="left" w:pos="2835"/>
        </w:tabs>
        <w:spacing w:after="120" w:line="240" w:lineRule="auto"/>
        <w:ind w:left="1080"/>
        <w:rPr>
          <w:rFonts w:cs="Arial"/>
        </w:rPr>
      </w:pPr>
      <w:r w:rsidRPr="00E56665">
        <w:rPr>
          <w:rFonts w:cs="Arial"/>
        </w:rPr>
        <w:br w:type="page"/>
      </w:r>
    </w:p>
    <w:p w:rsidR="00DA5454" w:rsidRPr="00E56665" w:rsidRDefault="004117E5" w:rsidP="00E56665">
      <w:pPr>
        <w:tabs>
          <w:tab w:val="left" w:pos="2835"/>
        </w:tabs>
        <w:spacing w:after="120" w:line="240" w:lineRule="auto"/>
        <w:rPr>
          <w:b/>
          <w:bCs/>
        </w:rPr>
      </w:pPr>
      <w:r w:rsidRPr="00E56665">
        <w:rPr>
          <w:b/>
          <w:bCs/>
        </w:rPr>
        <w:lastRenderedPageBreak/>
        <w:t>MODÜL ADI</w:t>
      </w:r>
      <w:r w:rsidRPr="00E56665">
        <w:rPr>
          <w:b/>
          <w:bCs/>
        </w:rPr>
        <w:tab/>
        <w:t>:</w:t>
      </w:r>
      <w:r w:rsidR="00DA5454" w:rsidRPr="00E56665">
        <w:rPr>
          <w:b/>
          <w:bCs/>
        </w:rPr>
        <w:t>ASENKRON MOTOR KUMANDA TEKNİKLERİ</w:t>
      </w:r>
    </w:p>
    <w:p w:rsidR="00DA5454" w:rsidRPr="00E56665" w:rsidRDefault="00DA5454" w:rsidP="00E56665">
      <w:pPr>
        <w:tabs>
          <w:tab w:val="left" w:pos="2835"/>
        </w:tabs>
        <w:spacing w:after="120" w:line="240" w:lineRule="auto"/>
        <w:rPr>
          <w:b/>
          <w:bCs/>
        </w:rPr>
      </w:pPr>
      <w:r w:rsidRPr="00E56665">
        <w:rPr>
          <w:b/>
          <w:bCs/>
        </w:rPr>
        <w:t>MODÜL KODU</w:t>
      </w:r>
      <w:r w:rsidRPr="00E56665">
        <w:rPr>
          <w:b/>
          <w:bCs/>
        </w:rPr>
        <w:tab/>
        <w:t>:</w:t>
      </w:r>
    </w:p>
    <w:p w:rsidR="00DA5454" w:rsidRPr="00E56665" w:rsidRDefault="00DA5454" w:rsidP="00E56665">
      <w:pPr>
        <w:tabs>
          <w:tab w:val="left" w:pos="2835"/>
        </w:tabs>
        <w:spacing w:after="120" w:line="240" w:lineRule="auto"/>
      </w:pPr>
      <w:r w:rsidRPr="00E56665">
        <w:rPr>
          <w:b/>
          <w:bCs/>
        </w:rPr>
        <w:t>MODÜLÜN SÜRESİ</w:t>
      </w:r>
      <w:r w:rsidRPr="00E56665">
        <w:rPr>
          <w:b/>
          <w:bCs/>
        </w:rPr>
        <w:tab/>
        <w:t>:</w:t>
      </w:r>
      <w:r w:rsidR="004117E5" w:rsidRPr="00E56665">
        <w:t>40</w:t>
      </w:r>
      <w:r w:rsidRPr="00E56665">
        <w:t>/24 ders saati</w:t>
      </w:r>
    </w:p>
    <w:p w:rsidR="00DA5454" w:rsidRPr="00E56665" w:rsidRDefault="00DA5454"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asenkron motor kumanda devrelerini kurma ile ilgili bilgi ve becerilerin kazandırılması amaçlanmaktadır.</w:t>
      </w:r>
    </w:p>
    <w:p w:rsidR="00DA5454" w:rsidRPr="00E56665" w:rsidRDefault="001C03C0" w:rsidP="00E56665">
      <w:pPr>
        <w:tabs>
          <w:tab w:val="left" w:pos="2835"/>
        </w:tabs>
        <w:spacing w:after="120" w:line="240" w:lineRule="auto"/>
        <w:rPr>
          <w:b/>
          <w:bCs/>
        </w:rPr>
      </w:pPr>
      <w:r w:rsidRPr="00E56665">
        <w:rPr>
          <w:b/>
          <w:bCs/>
        </w:rPr>
        <w:t>ÖĞRENME KAZANIMLARI</w:t>
      </w:r>
      <w:r w:rsidR="00DA5454" w:rsidRPr="00E56665">
        <w:rPr>
          <w:b/>
          <w:bCs/>
        </w:rPr>
        <w:t>:</w:t>
      </w:r>
    </w:p>
    <w:p w:rsidR="00DA5454" w:rsidRPr="00E56665" w:rsidRDefault="00DA5454" w:rsidP="00E56665">
      <w:pPr>
        <w:pStyle w:val="ListeParagraf"/>
        <w:widowControl w:val="0"/>
        <w:numPr>
          <w:ilvl w:val="0"/>
          <w:numId w:val="57"/>
        </w:numPr>
        <w:autoSpaceDE w:val="0"/>
        <w:autoSpaceDN w:val="0"/>
        <w:adjustRightInd w:val="0"/>
        <w:spacing w:after="120" w:line="240" w:lineRule="auto"/>
        <w:jc w:val="both"/>
        <w:rPr>
          <w:rFonts w:cs="Arial"/>
        </w:rPr>
      </w:pPr>
      <w:r w:rsidRPr="00E56665">
        <w:rPr>
          <w:rFonts w:cs="Arial"/>
        </w:rPr>
        <w:t>Sistemin güç ve kumanda şemasını teknik ve meslek resim kurallarına uygun çizer.</w:t>
      </w:r>
    </w:p>
    <w:p w:rsidR="00DA5454" w:rsidRPr="00E56665" w:rsidRDefault="00DA5454" w:rsidP="00E56665">
      <w:pPr>
        <w:pStyle w:val="ListeParagraf"/>
        <w:widowControl w:val="0"/>
        <w:numPr>
          <w:ilvl w:val="0"/>
          <w:numId w:val="57"/>
        </w:numPr>
        <w:autoSpaceDE w:val="0"/>
        <w:autoSpaceDN w:val="0"/>
        <w:adjustRightInd w:val="0"/>
        <w:spacing w:after="120" w:line="240" w:lineRule="auto"/>
        <w:jc w:val="both"/>
        <w:rPr>
          <w:rFonts w:cs="Arial"/>
        </w:rPr>
      </w:pPr>
      <w:r w:rsidRPr="00E56665">
        <w:rPr>
          <w:rFonts w:cs="Arial"/>
        </w:rPr>
        <w:t xml:space="preserve">Elektrik Kuvvetli </w:t>
      </w:r>
      <w:r w:rsidR="0066379A" w:rsidRPr="00E56665">
        <w:rPr>
          <w:rFonts w:cs="Arial"/>
          <w:bCs/>
        </w:rPr>
        <w:t>Akım Tesisleri</w:t>
      </w:r>
      <w:r w:rsidRPr="00E56665">
        <w:rPr>
          <w:rFonts w:cs="Arial"/>
        </w:rPr>
        <w:t xml:space="preserve"> Yönetmeliği’ne göre, </w:t>
      </w:r>
      <w:r w:rsidR="00AF15C2" w:rsidRPr="00E56665">
        <w:rPr>
          <w:rFonts w:cs="Arial"/>
        </w:rPr>
        <w:t>iş sağlığı ve güvenliği</w:t>
      </w:r>
      <w:r w:rsidRPr="00E56665">
        <w:rPr>
          <w:rFonts w:cs="Arial"/>
        </w:rPr>
        <w:t xml:space="preserve"> önlemlerini alarak montaj, bağlantı tekniğine uygun olarak sistemin kumanda ve güç devresini kurar.</w:t>
      </w:r>
    </w:p>
    <w:p w:rsidR="00DA5454" w:rsidRDefault="00AF15C2" w:rsidP="00E56665">
      <w:pPr>
        <w:pStyle w:val="ListeParagraf"/>
        <w:widowControl w:val="0"/>
        <w:numPr>
          <w:ilvl w:val="0"/>
          <w:numId w:val="57"/>
        </w:numPr>
        <w:autoSpaceDE w:val="0"/>
        <w:autoSpaceDN w:val="0"/>
        <w:adjustRightInd w:val="0"/>
        <w:spacing w:after="120" w:line="240" w:lineRule="auto"/>
        <w:jc w:val="both"/>
        <w:rPr>
          <w:rFonts w:cs="Arial"/>
        </w:rPr>
      </w:pPr>
      <w:r w:rsidRPr="00E56665">
        <w:rPr>
          <w:rFonts w:cs="Arial"/>
        </w:rPr>
        <w:t>İş sağlığı ve güvenliği</w:t>
      </w:r>
      <w:r w:rsidR="00DA5454" w:rsidRPr="00E56665">
        <w:rPr>
          <w:rFonts w:cs="Arial"/>
        </w:rPr>
        <w:t xml:space="preserve"> tedbirlerini alarak sistemin hatasız çalıştığını kontrol eder.</w:t>
      </w:r>
    </w:p>
    <w:p w:rsidR="00CD00A4" w:rsidRDefault="00CD00A4" w:rsidP="00CD00A4">
      <w:pPr>
        <w:pStyle w:val="ListeParagraf"/>
        <w:widowControl w:val="0"/>
        <w:autoSpaceDE w:val="0"/>
        <w:autoSpaceDN w:val="0"/>
        <w:adjustRightInd w:val="0"/>
        <w:spacing w:after="120" w:line="240" w:lineRule="auto"/>
        <w:jc w:val="both"/>
        <w:rPr>
          <w:rFonts w:cs="Arial"/>
        </w:rPr>
      </w:pPr>
    </w:p>
    <w:p w:rsidR="00A24B03" w:rsidRPr="00E56665" w:rsidRDefault="00A24B03" w:rsidP="00A24B03">
      <w:pPr>
        <w:pStyle w:val="ListeParagraf"/>
        <w:widowControl w:val="0"/>
        <w:autoSpaceDE w:val="0"/>
        <w:autoSpaceDN w:val="0"/>
        <w:adjustRightInd w:val="0"/>
        <w:spacing w:after="120" w:line="240" w:lineRule="auto"/>
        <w:jc w:val="both"/>
        <w:rPr>
          <w:rFonts w:cs="Arial"/>
        </w:rPr>
      </w:pPr>
    </w:p>
    <w:tbl>
      <w:tblPr>
        <w:tblW w:w="9072" w:type="dxa"/>
        <w:jc w:val="center"/>
        <w:tblLayout w:type="fixed"/>
        <w:tblCellMar>
          <w:left w:w="15" w:type="dxa"/>
          <w:right w:w="15" w:type="dxa"/>
        </w:tblCellMar>
        <w:tblLook w:val="0000" w:firstRow="0" w:lastRow="0" w:firstColumn="0" w:lastColumn="0" w:noHBand="0" w:noVBand="0"/>
      </w:tblPr>
      <w:tblGrid>
        <w:gridCol w:w="1105"/>
        <w:gridCol w:w="587"/>
        <w:gridCol w:w="7380"/>
      </w:tblGrid>
      <w:tr w:rsidR="00425CBF" w:rsidRPr="00E56665" w:rsidTr="00A24B03">
        <w:trPr>
          <w:trHeight w:val="397"/>
          <w:jc w:val="center"/>
        </w:trPr>
        <w:tc>
          <w:tcPr>
            <w:tcW w:w="1105" w:type="dxa"/>
            <w:tcBorders>
              <w:top w:val="single" w:sz="8" w:space="0" w:color="000000"/>
              <w:left w:val="single" w:sz="8" w:space="0" w:color="000000"/>
              <w:bottom w:val="nil"/>
              <w:right w:val="single" w:sz="8" w:space="0" w:color="000000"/>
            </w:tcBorders>
            <w:shd w:val="clear" w:color="auto" w:fill="F0F0F0"/>
            <w:vAlign w:val="center"/>
          </w:tcPr>
          <w:p w:rsidR="00DA5454" w:rsidRPr="00E56665" w:rsidRDefault="00DA5454" w:rsidP="00CD00A4">
            <w:pPr>
              <w:widowControl w:val="0"/>
              <w:autoSpaceDE w:val="0"/>
              <w:autoSpaceDN w:val="0"/>
              <w:adjustRightInd w:val="0"/>
              <w:spacing w:after="0" w:line="240" w:lineRule="auto"/>
              <w:ind w:left="15"/>
              <w:jc w:val="center"/>
              <w:rPr>
                <w:b/>
                <w:bCs/>
              </w:rPr>
            </w:pPr>
            <w:r w:rsidRPr="00E56665">
              <w:rPr>
                <w:b/>
                <w:bCs/>
              </w:rPr>
              <w:t>KAZANIM</w:t>
            </w:r>
          </w:p>
        </w:tc>
        <w:tc>
          <w:tcPr>
            <w:tcW w:w="7967" w:type="dxa"/>
            <w:gridSpan w:val="2"/>
            <w:tcBorders>
              <w:top w:val="single" w:sz="8" w:space="0" w:color="000000"/>
              <w:left w:val="single" w:sz="8" w:space="0" w:color="000000"/>
              <w:bottom w:val="nil"/>
              <w:right w:val="single" w:sz="8" w:space="0" w:color="000000"/>
            </w:tcBorders>
            <w:shd w:val="clear" w:color="auto" w:fill="F0F0F0"/>
            <w:vAlign w:val="center"/>
          </w:tcPr>
          <w:p w:rsidR="00DA5454" w:rsidRPr="00E56665" w:rsidRDefault="00DA5454"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05" w:type="dxa"/>
            <w:vMerge w:val="restart"/>
            <w:tcBorders>
              <w:top w:val="single" w:sz="8" w:space="0" w:color="000000"/>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r w:rsidRPr="00E56665">
              <w:rPr>
                <w:b/>
              </w:rPr>
              <w:t>A</w:t>
            </w:r>
          </w:p>
        </w:tc>
        <w:tc>
          <w:tcPr>
            <w:tcW w:w="587" w:type="dxa"/>
            <w:vMerge w:val="restart"/>
            <w:tcBorders>
              <w:top w:val="single" w:sz="8" w:space="0" w:color="000000"/>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5"/>
              </w:numPr>
              <w:autoSpaceDE w:val="0"/>
              <w:autoSpaceDN w:val="0"/>
              <w:adjustRightInd w:val="0"/>
              <w:spacing w:after="0" w:line="240" w:lineRule="auto"/>
              <w:rPr>
                <w:rFonts w:cs="Arial"/>
              </w:rPr>
            </w:pPr>
            <w:r w:rsidRPr="00E56665">
              <w:rPr>
                <w:rFonts w:cs="Arial"/>
              </w:rPr>
              <w:t>Güç ve kumanda devresini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5"/>
              </w:numPr>
              <w:autoSpaceDE w:val="0"/>
              <w:autoSpaceDN w:val="0"/>
              <w:adjustRightInd w:val="0"/>
              <w:spacing w:after="0" w:line="240" w:lineRule="auto"/>
              <w:rPr>
                <w:rFonts w:cs="Arial"/>
              </w:rPr>
            </w:pPr>
            <w:r w:rsidRPr="00E56665">
              <w:rPr>
                <w:rFonts w:cs="Arial"/>
              </w:rPr>
              <w:t>Güç ve kumanda devrelerinde kullanılacak sembolleri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5"/>
              </w:numPr>
              <w:autoSpaceDE w:val="0"/>
              <w:autoSpaceDN w:val="0"/>
              <w:adjustRightInd w:val="0"/>
              <w:spacing w:after="0" w:line="240" w:lineRule="auto"/>
              <w:rPr>
                <w:rFonts w:cs="Arial"/>
              </w:rPr>
            </w:pPr>
            <w:r w:rsidRPr="00E56665">
              <w:rPr>
                <w:rFonts w:cs="Arial"/>
              </w:rPr>
              <w:t>Kumanda devrelerinin çizimini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5"/>
              </w:numPr>
              <w:autoSpaceDE w:val="0"/>
              <w:autoSpaceDN w:val="0"/>
              <w:adjustRightInd w:val="0"/>
              <w:spacing w:after="0" w:line="240" w:lineRule="auto"/>
              <w:rPr>
                <w:rFonts w:cs="Arial"/>
              </w:rPr>
            </w:pPr>
            <w:r w:rsidRPr="00E56665">
              <w:rPr>
                <w:rFonts w:cs="Arial"/>
              </w:rPr>
              <w:t>Güç devrelerinin çizimini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5"/>
              </w:numPr>
              <w:autoSpaceDE w:val="0"/>
              <w:autoSpaceDN w:val="0"/>
              <w:adjustRightInd w:val="0"/>
              <w:spacing w:after="0" w:line="240" w:lineRule="auto"/>
              <w:rPr>
                <w:rFonts w:cs="Arial"/>
              </w:rPr>
            </w:pPr>
            <w:r w:rsidRPr="00E56665">
              <w:rPr>
                <w:rFonts w:cs="Arial"/>
              </w:rPr>
              <w:t>Değişik kumanda şekilleri için kumanda ve güç devresi çizimlerini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val="restart"/>
            <w:tcBorders>
              <w:top w:val="single" w:sz="8" w:space="0" w:color="000000"/>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6"/>
              </w:numPr>
              <w:autoSpaceDE w:val="0"/>
              <w:autoSpaceDN w:val="0"/>
              <w:adjustRightInd w:val="0"/>
              <w:spacing w:after="0" w:line="240" w:lineRule="auto"/>
              <w:rPr>
                <w:rFonts w:cs="Arial"/>
              </w:rPr>
            </w:pPr>
            <w:r w:rsidRPr="00E56665">
              <w:rPr>
                <w:rFonts w:cs="Arial"/>
              </w:rPr>
              <w:t>Çizim araç gereçlerini kullanır.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6"/>
              </w:numPr>
              <w:autoSpaceDE w:val="0"/>
              <w:autoSpaceDN w:val="0"/>
              <w:adjustRightInd w:val="0"/>
              <w:spacing w:after="0" w:line="240" w:lineRule="auto"/>
              <w:rPr>
                <w:rFonts w:cs="Arial"/>
              </w:rPr>
            </w:pPr>
            <w:r w:rsidRPr="00E56665">
              <w:rPr>
                <w:rFonts w:cs="Arial"/>
              </w:rPr>
              <w:t>Güç ve kumanda devresi elemanlarının sembollerini seçer.</w:t>
            </w:r>
          </w:p>
        </w:tc>
      </w:tr>
      <w:tr w:rsidR="00425CBF" w:rsidRPr="00E56665" w:rsidTr="00A24B03">
        <w:trPr>
          <w:trHeight w:val="397"/>
          <w:jc w:val="center"/>
        </w:trPr>
        <w:tc>
          <w:tcPr>
            <w:tcW w:w="1105" w:type="dxa"/>
            <w:vMerge/>
            <w:tcBorders>
              <w:left w:val="single" w:sz="8" w:space="0" w:color="000000"/>
              <w:bottom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6"/>
              </w:numPr>
              <w:autoSpaceDE w:val="0"/>
              <w:autoSpaceDN w:val="0"/>
              <w:adjustRightInd w:val="0"/>
              <w:spacing w:after="0" w:line="240" w:lineRule="auto"/>
              <w:rPr>
                <w:rFonts w:cs="Arial"/>
              </w:rPr>
            </w:pPr>
            <w:r w:rsidRPr="00E56665">
              <w:rPr>
                <w:rFonts w:cs="Arial"/>
              </w:rPr>
              <w:t>Güç ve kumanda devre şemalarını çizer.</w:t>
            </w:r>
          </w:p>
        </w:tc>
      </w:tr>
      <w:tr w:rsidR="00425CBF" w:rsidRPr="00E56665" w:rsidTr="00A24B03">
        <w:trPr>
          <w:trHeight w:val="397"/>
          <w:jc w:val="center"/>
        </w:trPr>
        <w:tc>
          <w:tcPr>
            <w:tcW w:w="1105" w:type="dxa"/>
            <w:vMerge w:val="restart"/>
            <w:tcBorders>
              <w:top w:val="single" w:sz="8" w:space="0" w:color="000000"/>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r w:rsidRPr="00E56665">
              <w:rPr>
                <w:b/>
              </w:rPr>
              <w:t>B</w:t>
            </w:r>
          </w:p>
        </w:tc>
        <w:tc>
          <w:tcPr>
            <w:tcW w:w="587" w:type="dxa"/>
            <w:vMerge w:val="restart"/>
            <w:tcBorders>
              <w:top w:val="single" w:sz="8" w:space="0" w:color="000000"/>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Kumanda devresi kurulumunda dikkat edilecek hususları sıralar.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Güç devresi kurulumunda dikkat edilecek hususları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bir yönde sürekli çalıştırılması uygulama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birden çok merkezden çalıştırılması uygulama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paket şalter ile çalıştırılması uygulama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devir yönü değiştirme uygulaması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zaman ayarlı çalıştırılması uygulama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sınır anahtarı ile çalıştırılma uygulaması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Bir fazlı asenkron motorların çalıştırılma uygulaması aşamalarını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7"/>
              </w:numPr>
              <w:autoSpaceDE w:val="0"/>
              <w:autoSpaceDN w:val="0"/>
              <w:adjustRightInd w:val="0"/>
              <w:spacing w:after="0" w:line="240" w:lineRule="auto"/>
              <w:rPr>
                <w:rFonts w:cs="Arial"/>
              </w:rPr>
            </w:pPr>
            <w:r w:rsidRPr="00E56665">
              <w:rPr>
                <w:rFonts w:cs="Arial"/>
              </w:rPr>
              <w:t>Asenkron motorun koruma ve kumanda röleleri ile çalıştırılması uygulama aşamalarını açıklar.</w:t>
            </w:r>
          </w:p>
        </w:tc>
      </w:tr>
      <w:tr w:rsidR="00425CBF" w:rsidRPr="00E56665" w:rsidTr="00A24B03">
        <w:trPr>
          <w:trHeight w:val="397"/>
          <w:jc w:val="center"/>
        </w:trPr>
        <w:tc>
          <w:tcPr>
            <w:tcW w:w="1105" w:type="dxa"/>
            <w:vMerge/>
            <w:tcBorders>
              <w:left w:val="single" w:sz="8" w:space="0" w:color="000000"/>
              <w:bottom w:val="nil"/>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val="restart"/>
            <w:tcBorders>
              <w:top w:val="single" w:sz="8" w:space="0" w:color="000000"/>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8"/>
              </w:numPr>
              <w:autoSpaceDE w:val="0"/>
              <w:autoSpaceDN w:val="0"/>
              <w:adjustRightInd w:val="0"/>
              <w:spacing w:after="0" w:line="240" w:lineRule="auto"/>
              <w:rPr>
                <w:rFonts w:cs="Arial"/>
              </w:rPr>
            </w:pPr>
            <w:r w:rsidRPr="00E56665">
              <w:rPr>
                <w:rFonts w:cs="Arial"/>
              </w:rPr>
              <w:t>Asenkron motor kumanda ve güç devre malzemelerini hazırlar.</w:t>
            </w:r>
          </w:p>
        </w:tc>
      </w:tr>
      <w:tr w:rsidR="00425CBF" w:rsidRPr="00E56665" w:rsidTr="00A24B03">
        <w:trPr>
          <w:trHeight w:val="397"/>
          <w:jc w:val="center"/>
        </w:trPr>
        <w:tc>
          <w:tcPr>
            <w:tcW w:w="1105" w:type="dxa"/>
            <w:vMerge/>
            <w:tcBorders>
              <w:left w:val="single" w:sz="8" w:space="0" w:color="000000"/>
              <w:bottom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8"/>
              </w:numPr>
              <w:autoSpaceDE w:val="0"/>
              <w:autoSpaceDN w:val="0"/>
              <w:adjustRightInd w:val="0"/>
              <w:spacing w:after="0" w:line="240" w:lineRule="auto"/>
              <w:rPr>
                <w:rFonts w:cs="Arial"/>
              </w:rPr>
            </w:pPr>
            <w:r w:rsidRPr="00E56665">
              <w:rPr>
                <w:rFonts w:cs="Arial"/>
              </w:rPr>
              <w:t>Asenkron motor kumanda ve güç devrelerini kurar.</w:t>
            </w:r>
          </w:p>
        </w:tc>
      </w:tr>
      <w:tr w:rsidR="00425CBF" w:rsidRPr="00E56665" w:rsidTr="00A24B03">
        <w:trPr>
          <w:trHeight w:val="397"/>
          <w:jc w:val="center"/>
        </w:trPr>
        <w:tc>
          <w:tcPr>
            <w:tcW w:w="1105" w:type="dxa"/>
            <w:vMerge w:val="restart"/>
            <w:tcBorders>
              <w:top w:val="single" w:sz="8" w:space="0" w:color="000000"/>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r w:rsidRPr="00E56665">
              <w:rPr>
                <w:b/>
              </w:rPr>
              <w:lastRenderedPageBreak/>
              <w:t>C</w:t>
            </w:r>
          </w:p>
        </w:tc>
        <w:tc>
          <w:tcPr>
            <w:tcW w:w="587" w:type="dxa"/>
            <w:vMerge w:val="restart"/>
            <w:tcBorders>
              <w:top w:val="single" w:sz="8" w:space="0" w:color="000000"/>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9"/>
              </w:numPr>
              <w:autoSpaceDE w:val="0"/>
              <w:autoSpaceDN w:val="0"/>
              <w:adjustRightInd w:val="0"/>
              <w:spacing w:after="0" w:line="240" w:lineRule="auto"/>
              <w:rPr>
                <w:rFonts w:cs="Arial"/>
              </w:rPr>
            </w:pPr>
            <w:r w:rsidRPr="00E56665">
              <w:rPr>
                <w:rFonts w:cs="Arial"/>
              </w:rPr>
              <w:t>Sistem bağlantı kontrol yöntemlerini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9"/>
              </w:numPr>
              <w:autoSpaceDE w:val="0"/>
              <w:autoSpaceDN w:val="0"/>
              <w:adjustRightInd w:val="0"/>
              <w:spacing w:after="0" w:line="240" w:lineRule="auto"/>
              <w:rPr>
                <w:rFonts w:cs="Arial"/>
              </w:rPr>
            </w:pPr>
            <w:r w:rsidRPr="00E56665">
              <w:rPr>
                <w:rFonts w:cs="Arial"/>
              </w:rPr>
              <w:t>Sistemin çalışma parametrelerinin kontrolünü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9"/>
              </w:numPr>
              <w:autoSpaceDE w:val="0"/>
              <w:autoSpaceDN w:val="0"/>
              <w:adjustRightInd w:val="0"/>
              <w:spacing w:after="0" w:line="240" w:lineRule="auto"/>
              <w:rPr>
                <w:rFonts w:cs="Arial"/>
              </w:rPr>
            </w:pPr>
            <w:r w:rsidRPr="00E56665">
              <w:rPr>
                <w:rFonts w:cs="Arial"/>
              </w:rPr>
              <w:t>Sistemin hareket bütünlüğünün kontrolünü açıklar.</w:t>
            </w:r>
          </w:p>
        </w:tc>
      </w:tr>
      <w:tr w:rsidR="00425CBF" w:rsidRPr="00E56665" w:rsidTr="00A24B03">
        <w:trPr>
          <w:trHeight w:val="397"/>
          <w:jc w:val="center"/>
        </w:trPr>
        <w:tc>
          <w:tcPr>
            <w:tcW w:w="1105" w:type="dxa"/>
            <w:vMerge/>
            <w:tcBorders>
              <w:left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vMerge/>
            <w:tcBorders>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Pr="00E56665" w:rsidRDefault="00DA5454" w:rsidP="00CD00A4">
            <w:pPr>
              <w:pStyle w:val="ListeParagraf"/>
              <w:widowControl w:val="0"/>
              <w:numPr>
                <w:ilvl w:val="0"/>
                <w:numId w:val="9"/>
              </w:numPr>
              <w:autoSpaceDE w:val="0"/>
              <w:autoSpaceDN w:val="0"/>
              <w:adjustRightInd w:val="0"/>
              <w:spacing w:after="0" w:line="240" w:lineRule="auto"/>
              <w:rPr>
                <w:rFonts w:cs="Arial"/>
              </w:rPr>
            </w:pPr>
            <w:r w:rsidRPr="00E56665">
              <w:rPr>
                <w:rFonts w:cs="Arial"/>
              </w:rPr>
              <w:t>Sistemin uygun çalışma kontrolünü açıklar.</w:t>
            </w:r>
          </w:p>
        </w:tc>
      </w:tr>
      <w:tr w:rsidR="00425CBF" w:rsidRPr="00E56665" w:rsidTr="00A24B03">
        <w:trPr>
          <w:cantSplit/>
          <w:trHeight w:val="397"/>
          <w:jc w:val="center"/>
        </w:trPr>
        <w:tc>
          <w:tcPr>
            <w:tcW w:w="1105" w:type="dxa"/>
            <w:vMerge/>
            <w:tcBorders>
              <w:left w:val="single" w:sz="8" w:space="0" w:color="000000"/>
              <w:bottom w:val="single" w:sz="8" w:space="0" w:color="000000"/>
              <w:right w:val="nil"/>
            </w:tcBorders>
            <w:vAlign w:val="center"/>
          </w:tcPr>
          <w:p w:rsidR="00DA5454" w:rsidRPr="00E56665" w:rsidRDefault="00DA5454" w:rsidP="00CD00A4">
            <w:pPr>
              <w:widowControl w:val="0"/>
              <w:autoSpaceDE w:val="0"/>
              <w:autoSpaceDN w:val="0"/>
              <w:adjustRightInd w:val="0"/>
              <w:spacing w:after="0" w:line="240" w:lineRule="auto"/>
              <w:ind w:left="15"/>
              <w:jc w:val="center"/>
              <w:rPr>
                <w:b/>
              </w:rPr>
            </w:pPr>
          </w:p>
        </w:tc>
        <w:tc>
          <w:tcPr>
            <w:tcW w:w="587" w:type="dxa"/>
            <w:tcBorders>
              <w:top w:val="single" w:sz="8" w:space="0" w:color="000000"/>
              <w:left w:val="single" w:sz="8" w:space="0" w:color="000000"/>
              <w:bottom w:val="single" w:sz="8" w:space="0" w:color="000000"/>
              <w:right w:val="nil"/>
            </w:tcBorders>
            <w:textDirection w:val="btLr"/>
            <w:vAlign w:val="center"/>
          </w:tcPr>
          <w:p w:rsidR="00DA5454" w:rsidRPr="00E56665" w:rsidRDefault="00DA5454"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DA5454" w:rsidRDefault="00DA5454" w:rsidP="00CD00A4">
            <w:pPr>
              <w:pStyle w:val="ListeParagraf"/>
              <w:widowControl w:val="0"/>
              <w:numPr>
                <w:ilvl w:val="0"/>
                <w:numId w:val="10"/>
              </w:numPr>
              <w:autoSpaceDE w:val="0"/>
              <w:autoSpaceDN w:val="0"/>
              <w:adjustRightInd w:val="0"/>
              <w:spacing w:after="0" w:line="240" w:lineRule="auto"/>
              <w:rPr>
                <w:rFonts w:cs="Arial"/>
              </w:rPr>
            </w:pPr>
            <w:r w:rsidRPr="00E56665">
              <w:rPr>
                <w:rFonts w:cs="Arial"/>
              </w:rPr>
              <w:t>Sistemi çalıştırarak test eder.</w:t>
            </w:r>
          </w:p>
          <w:p w:rsidR="00A24B03" w:rsidRPr="00E56665" w:rsidRDefault="00A24B03" w:rsidP="00CD00A4">
            <w:pPr>
              <w:pStyle w:val="ListeParagraf"/>
              <w:widowControl w:val="0"/>
              <w:autoSpaceDE w:val="0"/>
              <w:autoSpaceDN w:val="0"/>
              <w:adjustRightInd w:val="0"/>
              <w:spacing w:after="0" w:line="240" w:lineRule="auto"/>
              <w:ind w:left="360"/>
              <w:rPr>
                <w:rFonts w:cs="Arial"/>
              </w:rPr>
            </w:pPr>
          </w:p>
        </w:tc>
      </w:tr>
    </w:tbl>
    <w:p w:rsidR="004117E5" w:rsidRPr="00E56665" w:rsidRDefault="004117E5" w:rsidP="00E56665">
      <w:pPr>
        <w:tabs>
          <w:tab w:val="left" w:pos="567"/>
          <w:tab w:val="left" w:pos="2835"/>
        </w:tabs>
        <w:spacing w:after="120" w:line="240" w:lineRule="auto"/>
        <w:rPr>
          <w:b/>
        </w:rPr>
      </w:pPr>
    </w:p>
    <w:p w:rsidR="00DA5454" w:rsidRPr="00E56665" w:rsidRDefault="00DA5454"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58"/>
        </w:numPr>
        <w:tabs>
          <w:tab w:val="left" w:pos="567"/>
          <w:tab w:val="left" w:pos="2835"/>
        </w:tabs>
        <w:spacing w:after="120" w:line="240" w:lineRule="auto"/>
        <w:rPr>
          <w:rFonts w:cs="Arial"/>
        </w:rPr>
      </w:pPr>
      <w:r w:rsidRPr="00E56665">
        <w:rPr>
          <w:rFonts w:cs="Arial"/>
        </w:rPr>
        <w:t>Kumanda ve güç devresini çizdiğinde çalışmasını açıklayabilecektir.</w:t>
      </w:r>
    </w:p>
    <w:p w:rsidR="001D2AF8" w:rsidRPr="00E56665" w:rsidRDefault="001D2AF8" w:rsidP="00E56665">
      <w:pPr>
        <w:pStyle w:val="ListeParagraf"/>
        <w:numPr>
          <w:ilvl w:val="0"/>
          <w:numId w:val="58"/>
        </w:numPr>
        <w:tabs>
          <w:tab w:val="left" w:pos="567"/>
          <w:tab w:val="left" w:pos="2835"/>
        </w:tabs>
        <w:spacing w:after="120" w:line="240" w:lineRule="auto"/>
        <w:rPr>
          <w:rFonts w:cs="Arial"/>
        </w:rPr>
      </w:pPr>
      <w:r w:rsidRPr="00E56665">
        <w:rPr>
          <w:rFonts w:cs="Arial"/>
        </w:rPr>
        <w:t>Kumanda ve güç devresinin doğruluğu çalışma takibi yaparak kontrol edilecek</w:t>
      </w:r>
      <w:r w:rsidR="001C03C0" w:rsidRPr="00E56665">
        <w:rPr>
          <w:rFonts w:cs="Arial"/>
        </w:rPr>
        <w:t>tir</w:t>
      </w:r>
      <w:r w:rsidRPr="00E56665">
        <w:rPr>
          <w:rFonts w:cs="Arial"/>
        </w:rPr>
        <w:t>.</w:t>
      </w:r>
    </w:p>
    <w:p w:rsidR="001D2AF8" w:rsidRPr="00E56665" w:rsidRDefault="001D2AF8" w:rsidP="00E56665">
      <w:pPr>
        <w:pStyle w:val="ListeParagraf"/>
        <w:numPr>
          <w:ilvl w:val="0"/>
          <w:numId w:val="58"/>
        </w:numPr>
        <w:tabs>
          <w:tab w:val="left" w:pos="567"/>
          <w:tab w:val="left" w:pos="2835"/>
        </w:tabs>
        <w:spacing w:after="120" w:line="240" w:lineRule="auto"/>
        <w:rPr>
          <w:rFonts w:cs="Arial"/>
        </w:rPr>
      </w:pPr>
      <w:r w:rsidRPr="00E56665">
        <w:rPr>
          <w:rFonts w:cs="Arial"/>
        </w:rPr>
        <w:t>Gerekli malzemeler kullanılarak uygulama yaptırılmalı</w:t>
      </w:r>
      <w:r w:rsidR="00425CBF" w:rsidRPr="00E56665">
        <w:rPr>
          <w:rFonts w:cs="Arial"/>
        </w:rPr>
        <w:t>dır.</w:t>
      </w:r>
    </w:p>
    <w:p w:rsidR="00425CBF" w:rsidRPr="00E56665" w:rsidRDefault="00425CBF" w:rsidP="00E56665">
      <w:pPr>
        <w:pStyle w:val="ListeParagraf"/>
        <w:numPr>
          <w:ilvl w:val="0"/>
          <w:numId w:val="58"/>
        </w:numPr>
        <w:tabs>
          <w:tab w:val="left" w:pos="567"/>
          <w:tab w:val="left" w:pos="2835"/>
        </w:tabs>
        <w:spacing w:after="120" w:line="240" w:lineRule="auto"/>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DA5454" w:rsidRPr="00E56665" w:rsidRDefault="001D2AF8" w:rsidP="00E56665">
      <w:pPr>
        <w:pStyle w:val="ListeParagraf"/>
        <w:numPr>
          <w:ilvl w:val="0"/>
          <w:numId w:val="58"/>
        </w:numPr>
        <w:tabs>
          <w:tab w:val="left" w:pos="2835"/>
        </w:tabs>
        <w:spacing w:after="120" w:line="240" w:lineRule="auto"/>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bireyin çalışma esnasında verilen görevi yapma (uygulama esnasında kurulumdan test aşamasına kadar her aşamada görevini eksiksiz ve hatasız yapma), iş ahlakı (uygulama esnasında tüm işlemleri kısa sürede niteliksiz yapmak yerine, hatasız ve tekniğine uygun yapma sorumluluğunu kazandırma) benimsetecek </w:t>
      </w:r>
      <w:r w:rsidR="003E327E" w:rsidRPr="00E56665">
        <w:rPr>
          <w:rFonts w:cs="Arial"/>
        </w:rPr>
        <w:t>değer, t</w:t>
      </w:r>
      <w:r w:rsidRPr="00E56665">
        <w:rPr>
          <w:rFonts w:cs="Arial"/>
        </w:rPr>
        <w:t>utum ve davranışları ön plana çıkaran etkinliklere yer verilmelidir</w:t>
      </w:r>
      <w:r w:rsidR="001C03C0" w:rsidRPr="00E56665">
        <w:rPr>
          <w:rFonts w:cs="Arial"/>
        </w:rPr>
        <w:t>.</w:t>
      </w:r>
      <w:r w:rsidR="00DA5454" w:rsidRPr="00E56665">
        <w:rPr>
          <w:rFonts w:cs="Arial"/>
        </w:rPr>
        <w:br w:type="page"/>
      </w:r>
    </w:p>
    <w:p w:rsidR="00943DFE" w:rsidRPr="00E56665" w:rsidRDefault="004117E5"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ASENKRON MOTORLARA YOL VERME</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Pr="00E56665">
        <w:t>80</w:t>
      </w:r>
      <w:r w:rsidR="004117E5" w:rsidRPr="00E56665">
        <w:t>/</w:t>
      </w:r>
      <w:r w:rsidRPr="00E56665">
        <w:t>44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asenkron motor yol verme devrelerini kurma ile ilgili bilgi ve becerilerin kazandırılması amaçlanmaktadır.</w:t>
      </w:r>
    </w:p>
    <w:p w:rsidR="00943DFE" w:rsidRPr="00E56665" w:rsidRDefault="001C03C0" w:rsidP="00E56665">
      <w:pPr>
        <w:tabs>
          <w:tab w:val="left" w:pos="2835"/>
        </w:tabs>
        <w:spacing w:after="120" w:line="240" w:lineRule="auto"/>
        <w:jc w:val="both"/>
        <w:rPr>
          <w:b/>
          <w:bCs/>
        </w:rPr>
      </w:pPr>
      <w:r w:rsidRPr="00E56665">
        <w:rPr>
          <w:b/>
          <w:bCs/>
        </w:rPr>
        <w:t>ÖĞRENME KAZANIMLARI</w:t>
      </w:r>
      <w:r w:rsidR="00943DFE" w:rsidRPr="00E56665">
        <w:rPr>
          <w:b/>
          <w:bCs/>
        </w:rPr>
        <w:t>:</w:t>
      </w:r>
    </w:p>
    <w:p w:rsidR="00943DFE" w:rsidRPr="00E56665" w:rsidRDefault="00943DFE" w:rsidP="00E56665">
      <w:pPr>
        <w:pStyle w:val="ListeParagraf"/>
        <w:numPr>
          <w:ilvl w:val="0"/>
          <w:numId w:val="59"/>
        </w:numPr>
        <w:tabs>
          <w:tab w:val="left" w:pos="2835"/>
        </w:tabs>
        <w:spacing w:after="120" w:line="240" w:lineRule="auto"/>
        <w:jc w:val="both"/>
        <w:rPr>
          <w:rFonts w:cs="Arial"/>
        </w:rPr>
      </w:pPr>
      <w:r w:rsidRPr="00E56665">
        <w:rPr>
          <w:rFonts w:cs="Arial"/>
        </w:rPr>
        <w:t xml:space="preserve">Elektrik Kuvvetli Akım Tesisleri Yönetmeliği’ne göre, </w:t>
      </w:r>
      <w:r w:rsidR="00AF15C2" w:rsidRPr="00E56665">
        <w:rPr>
          <w:rFonts w:cs="Arial"/>
        </w:rPr>
        <w:t>iş sağlığı ve güvenliği</w:t>
      </w:r>
      <w:r w:rsidRPr="00E56665">
        <w:rPr>
          <w:rFonts w:cs="Arial"/>
        </w:rPr>
        <w:t xml:space="preserve"> tedbirlerini alarak şemasına, montaj ve bağlantı tekniğine uygun olarak çift devirli asenkron motorların bağlantısını yapar.</w:t>
      </w:r>
    </w:p>
    <w:p w:rsidR="00943DFE" w:rsidRPr="00E56665" w:rsidRDefault="00943DFE" w:rsidP="00E56665">
      <w:pPr>
        <w:pStyle w:val="ListeParagraf"/>
        <w:numPr>
          <w:ilvl w:val="0"/>
          <w:numId w:val="59"/>
        </w:numPr>
        <w:tabs>
          <w:tab w:val="left" w:pos="2835"/>
        </w:tabs>
        <w:spacing w:after="120" w:line="240" w:lineRule="auto"/>
        <w:jc w:val="both"/>
        <w:rPr>
          <w:rFonts w:cs="Arial"/>
        </w:rPr>
      </w:pPr>
      <w:r w:rsidRPr="00E56665">
        <w:rPr>
          <w:rFonts w:cs="Arial"/>
        </w:rPr>
        <w:t xml:space="preserve">Elektrik Kuvvetli Akım Tesisleri Yönetmeliği’ne göre, </w:t>
      </w:r>
      <w:proofErr w:type="spellStart"/>
      <w:r w:rsidRPr="00E56665">
        <w:rPr>
          <w:rFonts w:cs="Arial"/>
        </w:rPr>
        <w:t>invertör</w:t>
      </w:r>
      <w:proofErr w:type="spellEnd"/>
      <w:r w:rsidRPr="00E56665">
        <w:rPr>
          <w:rFonts w:cs="Arial"/>
        </w:rPr>
        <w:t xml:space="preserve"> kullanım kılavuzuna göre </w:t>
      </w:r>
      <w:r w:rsidR="00AF15C2" w:rsidRPr="00E56665">
        <w:rPr>
          <w:rFonts w:cs="Arial"/>
        </w:rPr>
        <w:t>iş sağlığı ve güvenliği</w:t>
      </w:r>
      <w:r w:rsidRPr="00E56665">
        <w:rPr>
          <w:rFonts w:cs="Arial"/>
        </w:rPr>
        <w:t xml:space="preserve"> tedbirlerini alarak asenkron motorlarda frekans değiştirerek devir ayarını yapar.</w:t>
      </w:r>
    </w:p>
    <w:p w:rsidR="00943DFE" w:rsidRPr="00E56665" w:rsidRDefault="00943DFE" w:rsidP="00E56665">
      <w:pPr>
        <w:pStyle w:val="ListeParagraf"/>
        <w:numPr>
          <w:ilvl w:val="0"/>
          <w:numId w:val="59"/>
        </w:numPr>
        <w:tabs>
          <w:tab w:val="left" w:pos="2835"/>
        </w:tabs>
        <w:spacing w:after="120" w:line="240" w:lineRule="auto"/>
        <w:jc w:val="both"/>
        <w:rPr>
          <w:rFonts w:cs="Arial"/>
        </w:rPr>
      </w:pPr>
      <w:r w:rsidRPr="00E56665">
        <w:rPr>
          <w:rFonts w:cs="Arial"/>
        </w:rPr>
        <w:t xml:space="preserve">Elektrik Kuvvetli Akım Tesisleri Yönetmeliği’ne göre, </w:t>
      </w:r>
      <w:r w:rsidR="00AF15C2" w:rsidRPr="00E56665">
        <w:rPr>
          <w:rFonts w:cs="Arial"/>
        </w:rPr>
        <w:t>iş sağlığı ve güvenliği</w:t>
      </w:r>
      <w:r w:rsidRPr="00E56665">
        <w:rPr>
          <w:rFonts w:cs="Arial"/>
        </w:rPr>
        <w:t xml:space="preserve"> önlemlerini alarak montaj ve bağlantı tekniğine uygun olarak asenkron motorlara yol verme yöntemlerini uygular.</w:t>
      </w:r>
    </w:p>
    <w:p w:rsidR="00B66BB7" w:rsidRPr="00E56665" w:rsidRDefault="00B66BB7" w:rsidP="00E56665">
      <w:pPr>
        <w:pStyle w:val="ListeParagraf"/>
        <w:numPr>
          <w:ilvl w:val="0"/>
          <w:numId w:val="59"/>
        </w:numPr>
        <w:tabs>
          <w:tab w:val="left" w:pos="2835"/>
        </w:tabs>
        <w:spacing w:after="120" w:line="240" w:lineRule="auto"/>
        <w:jc w:val="both"/>
        <w:rPr>
          <w:rFonts w:cs="Arial"/>
        </w:rPr>
      </w:pPr>
      <w:r w:rsidRPr="00E56665">
        <w:rPr>
          <w:rFonts w:cs="Arial"/>
        </w:rPr>
        <w:t>İş sağlığı ve güvenliği tedbirleri doğrultusunda Elektrik Kuvvetli Akım Tesisleri Yönetmeliği’ne göre, frenleme süresi ve DC gerilim değerine dikkat ederek asenkron motora frenleme sistemini kurar.</w:t>
      </w:r>
    </w:p>
    <w:p w:rsidR="00BD3650" w:rsidRDefault="00B66BB7" w:rsidP="00BD3650">
      <w:pPr>
        <w:pStyle w:val="ListeParagraf"/>
        <w:numPr>
          <w:ilvl w:val="0"/>
          <w:numId w:val="59"/>
        </w:numPr>
        <w:tabs>
          <w:tab w:val="left" w:pos="2835"/>
        </w:tabs>
        <w:spacing w:after="120" w:line="240" w:lineRule="auto"/>
        <w:jc w:val="both"/>
        <w:rPr>
          <w:rFonts w:cs="Arial"/>
        </w:rPr>
      </w:pPr>
      <w:r w:rsidRPr="00E56665">
        <w:rPr>
          <w:rFonts w:cs="Arial"/>
        </w:rPr>
        <w:t>İş sağlığı ve güvenliği önlemlerini alarak şemaya ve kullanım amacına uygun şekilde proje elemanlarını belirlenen yere tekniğine uygun monte eder</w:t>
      </w:r>
      <w:r w:rsidR="00943DFE" w:rsidRPr="00E56665">
        <w:rPr>
          <w:rFonts w:cs="Arial"/>
        </w:rPr>
        <w:t>.</w:t>
      </w:r>
    </w:p>
    <w:p w:rsidR="00CD00A4" w:rsidRDefault="00CD00A4" w:rsidP="00CD00A4">
      <w:pPr>
        <w:pStyle w:val="ListeParagraf"/>
        <w:tabs>
          <w:tab w:val="left" w:pos="2835"/>
        </w:tabs>
        <w:spacing w:after="120" w:line="240" w:lineRule="auto"/>
        <w:jc w:val="both"/>
        <w:rPr>
          <w:rFonts w:cs="Arial"/>
        </w:rPr>
      </w:pPr>
    </w:p>
    <w:p w:rsidR="00CD00A4" w:rsidRPr="00A24B03" w:rsidRDefault="00CD00A4" w:rsidP="00CD00A4">
      <w:pPr>
        <w:pStyle w:val="ListeParagraf"/>
        <w:tabs>
          <w:tab w:val="left" w:pos="2835"/>
        </w:tabs>
        <w:spacing w:after="120" w:line="240" w:lineRule="auto"/>
        <w:jc w:val="both"/>
        <w:rPr>
          <w:rFonts w:cs="Arial"/>
        </w:rPr>
      </w:pPr>
    </w:p>
    <w:tbl>
      <w:tblPr>
        <w:tblW w:w="9072" w:type="dxa"/>
        <w:jc w:val="center"/>
        <w:tblLayout w:type="fixed"/>
        <w:tblCellMar>
          <w:left w:w="15" w:type="dxa"/>
          <w:right w:w="15" w:type="dxa"/>
        </w:tblCellMar>
        <w:tblLook w:val="0000" w:firstRow="0" w:lastRow="0" w:firstColumn="0" w:lastColumn="0" w:noHBand="0" w:noVBand="0"/>
      </w:tblPr>
      <w:tblGrid>
        <w:gridCol w:w="1135"/>
        <w:gridCol w:w="557"/>
        <w:gridCol w:w="7380"/>
      </w:tblGrid>
      <w:tr w:rsidR="00425CBF" w:rsidRPr="00E56665" w:rsidTr="00BD3650">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3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Asenkron motorların devir sayısını değiştirme yöntemlerini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Çift devirli asenkron motorun tanımını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Çift devirli asenkron motorun kullanım alanlarını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Çift devirli asenkron motorun çalışma prensibini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Çift devirli asenkron motorun bağlantı şekillerini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1"/>
              </w:numPr>
              <w:autoSpaceDE w:val="0"/>
              <w:autoSpaceDN w:val="0"/>
              <w:adjustRightInd w:val="0"/>
              <w:spacing w:after="0" w:line="240" w:lineRule="auto"/>
              <w:rPr>
                <w:rFonts w:cs="Arial"/>
              </w:rPr>
            </w:pPr>
            <w:r w:rsidRPr="00E56665">
              <w:rPr>
                <w:rFonts w:cs="Arial"/>
              </w:rPr>
              <w:t>Çift devirli asenkron motorun çalıştırılması uygulama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2"/>
              </w:numPr>
              <w:autoSpaceDE w:val="0"/>
              <w:autoSpaceDN w:val="0"/>
              <w:adjustRightInd w:val="0"/>
              <w:spacing w:after="0" w:line="240" w:lineRule="auto"/>
              <w:rPr>
                <w:rFonts w:cs="Arial"/>
              </w:rPr>
            </w:pPr>
            <w:r w:rsidRPr="00E56665">
              <w:rPr>
                <w:rFonts w:cs="Arial"/>
              </w:rPr>
              <w:t>Çift devirli asenkron motor kumanda elemanlarını seçer.</w:t>
            </w:r>
          </w:p>
        </w:tc>
      </w:tr>
      <w:tr w:rsidR="00425CBF" w:rsidRPr="00E56665" w:rsidTr="00A24B03">
        <w:trPr>
          <w:trHeight w:val="397"/>
          <w:jc w:val="center"/>
        </w:trPr>
        <w:tc>
          <w:tcPr>
            <w:tcW w:w="113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2"/>
              </w:numPr>
              <w:autoSpaceDE w:val="0"/>
              <w:autoSpaceDN w:val="0"/>
              <w:adjustRightInd w:val="0"/>
              <w:spacing w:after="0" w:line="240" w:lineRule="auto"/>
              <w:rPr>
                <w:rFonts w:cs="Arial"/>
              </w:rPr>
            </w:pPr>
            <w:r w:rsidRPr="00E56665">
              <w:rPr>
                <w:rFonts w:cs="Arial"/>
              </w:rPr>
              <w:t>Çift devirli asenkron motorun kumanda ve güç devresini kurar.</w:t>
            </w:r>
          </w:p>
        </w:tc>
      </w:tr>
      <w:tr w:rsidR="00425CBF" w:rsidRPr="00E56665" w:rsidTr="00A24B03">
        <w:trPr>
          <w:trHeight w:val="397"/>
          <w:jc w:val="center"/>
        </w:trPr>
        <w:tc>
          <w:tcPr>
            <w:tcW w:w="113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r w:rsidRPr="00E56665">
              <w:rPr>
                <w:rFonts w:cs="Arial"/>
              </w:rPr>
              <w:t>Frekans ile asenkron motorun devir sayısı değişimini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tanımını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yapısını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çeşitlerini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bağlantısını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3"/>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ile asenkron motorun devir ayarı uygulaması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4"/>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ve asenkron motor bağlantısını yapar.</w:t>
            </w:r>
          </w:p>
        </w:tc>
      </w:tr>
      <w:tr w:rsidR="00425CBF" w:rsidRPr="00E56665" w:rsidTr="00A24B03">
        <w:trPr>
          <w:trHeight w:val="397"/>
          <w:jc w:val="center"/>
        </w:trPr>
        <w:tc>
          <w:tcPr>
            <w:tcW w:w="113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4"/>
              </w:numPr>
              <w:autoSpaceDE w:val="0"/>
              <w:autoSpaceDN w:val="0"/>
              <w:adjustRightInd w:val="0"/>
              <w:spacing w:after="0" w:line="240" w:lineRule="auto"/>
              <w:rPr>
                <w:rFonts w:cs="Arial"/>
              </w:rPr>
            </w:pPr>
            <w:proofErr w:type="spellStart"/>
            <w:r w:rsidRPr="00E56665">
              <w:rPr>
                <w:rFonts w:cs="Arial"/>
              </w:rPr>
              <w:t>İnvertör</w:t>
            </w:r>
            <w:proofErr w:type="spellEnd"/>
            <w:r w:rsidRPr="00E56665">
              <w:rPr>
                <w:rFonts w:cs="Arial"/>
              </w:rPr>
              <w:t xml:space="preserve"> ile devir kontrolü yapar.</w:t>
            </w:r>
          </w:p>
        </w:tc>
      </w:tr>
      <w:tr w:rsidR="00425CBF" w:rsidRPr="00E56665" w:rsidTr="00A24B03">
        <w:trPr>
          <w:trHeight w:val="397"/>
          <w:jc w:val="center"/>
        </w:trPr>
        <w:tc>
          <w:tcPr>
            <w:tcW w:w="113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lastRenderedPageBreak/>
              <w:t>C</w:t>
            </w: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Asenkron motorların kalkınma sırasında şebekeye etkisini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Asenkron motorlara yol verme yöntemlerini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Yıldız üçgen yol verme şeması çizimini açıklar.</w:t>
            </w:r>
          </w:p>
        </w:tc>
      </w:tr>
      <w:tr w:rsidR="00425CBF" w:rsidRPr="00E56665" w:rsidTr="00A24B03">
        <w:trPr>
          <w:trHeight w:val="397"/>
          <w:jc w:val="center"/>
        </w:trPr>
        <w:tc>
          <w:tcPr>
            <w:tcW w:w="1135"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Yıldız üçgen yol verme uygulamalarının aşamalarını açıklar.</w:t>
            </w:r>
          </w:p>
        </w:tc>
      </w:tr>
      <w:tr w:rsidR="00425CBF" w:rsidRPr="00E56665" w:rsidTr="00A24B03">
        <w:trPr>
          <w:trHeight w:val="397"/>
          <w:jc w:val="center"/>
        </w:trPr>
        <w:tc>
          <w:tcPr>
            <w:tcW w:w="1135"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Oto trafosu ile yol verme uygulaması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5"/>
              </w:numPr>
              <w:autoSpaceDE w:val="0"/>
              <w:autoSpaceDN w:val="0"/>
              <w:adjustRightInd w:val="0"/>
              <w:spacing w:after="0" w:line="240" w:lineRule="auto"/>
              <w:rPr>
                <w:rFonts w:cs="Arial"/>
              </w:rPr>
            </w:pPr>
            <w:r w:rsidRPr="00E56665">
              <w:rPr>
                <w:rFonts w:cs="Arial"/>
              </w:rPr>
              <w:t>Sürücü ile asenkron motorlara yol verme uygulaması aşamalarını açıklar</w:t>
            </w:r>
            <w:r w:rsidR="005F29D7" w:rsidRPr="00E56665">
              <w:rPr>
                <w:rFonts w:cs="Arial"/>
              </w:rPr>
              <w:t>.</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Asenkron motora yıldız üçgen yol verme yöntemlerini uygular.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Asenkron motora oto trafosu ile yol vererek çalıştırır.</w:t>
            </w:r>
          </w:p>
        </w:tc>
      </w:tr>
      <w:tr w:rsidR="00425CBF" w:rsidRPr="00E56665" w:rsidTr="00A24B03">
        <w:trPr>
          <w:trHeight w:val="397"/>
          <w:jc w:val="center"/>
        </w:trPr>
        <w:tc>
          <w:tcPr>
            <w:tcW w:w="113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Asenkron motora sürücü ile yol verir.</w:t>
            </w:r>
          </w:p>
        </w:tc>
      </w:tr>
      <w:tr w:rsidR="00425CBF" w:rsidRPr="00E56665" w:rsidTr="00A24B03">
        <w:trPr>
          <w:trHeight w:val="397"/>
          <w:jc w:val="center"/>
        </w:trPr>
        <w:tc>
          <w:tcPr>
            <w:tcW w:w="113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D</w:t>
            </w: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Frenlemenin önemini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Frenlemenin çeşitlerini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Frenleme sistemlerinde kullanılan malzemeler ile montaj tekniklerini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Ani durdurma frenleme uygulaması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Balatalı frenleme uygulaması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Dinamik frenlemede motora uygulanacak gerilimi hesapla</w:t>
            </w:r>
            <w:r w:rsidR="005F29D7" w:rsidRPr="00E56665">
              <w:rPr>
                <w:rFonts w:cs="Arial"/>
              </w:rPr>
              <w:t>mayı açıklar</w:t>
            </w:r>
            <w:r w:rsidRPr="00E56665">
              <w:rPr>
                <w:rFonts w:cs="Arial"/>
              </w:rPr>
              <w:t>.</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6"/>
              </w:numPr>
              <w:autoSpaceDE w:val="0"/>
              <w:autoSpaceDN w:val="0"/>
              <w:adjustRightInd w:val="0"/>
              <w:spacing w:after="0" w:line="240" w:lineRule="auto"/>
              <w:rPr>
                <w:rFonts w:cs="Arial"/>
              </w:rPr>
            </w:pPr>
            <w:r w:rsidRPr="00E56665">
              <w:rPr>
                <w:rFonts w:cs="Arial"/>
              </w:rPr>
              <w:t>Dinamik frenleme uygulaması aşamalarını açıklar.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7"/>
              </w:numPr>
              <w:autoSpaceDE w:val="0"/>
              <w:autoSpaceDN w:val="0"/>
              <w:adjustRightInd w:val="0"/>
              <w:spacing w:after="0" w:line="240" w:lineRule="auto"/>
              <w:rPr>
                <w:rFonts w:cs="Arial"/>
              </w:rPr>
            </w:pPr>
            <w:r w:rsidRPr="00E56665">
              <w:rPr>
                <w:rFonts w:cs="Arial"/>
              </w:rPr>
              <w:t>Ani durdurma ile motoru frenler.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7"/>
              </w:numPr>
              <w:autoSpaceDE w:val="0"/>
              <w:autoSpaceDN w:val="0"/>
              <w:adjustRightInd w:val="0"/>
              <w:spacing w:after="0" w:line="240" w:lineRule="auto"/>
              <w:rPr>
                <w:rFonts w:cs="Arial"/>
              </w:rPr>
            </w:pPr>
            <w:r w:rsidRPr="00E56665">
              <w:rPr>
                <w:rFonts w:cs="Arial"/>
              </w:rPr>
              <w:t>Balatalı sistem ile motoru frenler.</w:t>
            </w:r>
          </w:p>
        </w:tc>
      </w:tr>
      <w:tr w:rsidR="00425CBF" w:rsidRPr="00E56665" w:rsidTr="00A24B03">
        <w:trPr>
          <w:trHeight w:val="397"/>
          <w:jc w:val="center"/>
        </w:trPr>
        <w:tc>
          <w:tcPr>
            <w:tcW w:w="113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7"/>
              </w:numPr>
              <w:autoSpaceDE w:val="0"/>
              <w:autoSpaceDN w:val="0"/>
              <w:adjustRightInd w:val="0"/>
              <w:spacing w:after="0" w:line="240" w:lineRule="auto"/>
              <w:rPr>
                <w:rFonts w:cs="Arial"/>
              </w:rPr>
            </w:pPr>
            <w:r w:rsidRPr="00E56665">
              <w:rPr>
                <w:rFonts w:cs="Arial"/>
              </w:rPr>
              <w:t>Dinamik frenleme sistemi ile motoru frenler.</w:t>
            </w:r>
          </w:p>
        </w:tc>
      </w:tr>
      <w:tr w:rsidR="00425CBF" w:rsidRPr="00E56665" w:rsidTr="00A24B03">
        <w:trPr>
          <w:trHeight w:val="397"/>
          <w:jc w:val="center"/>
        </w:trPr>
        <w:tc>
          <w:tcPr>
            <w:tcW w:w="113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E</w:t>
            </w:r>
          </w:p>
        </w:tc>
        <w:tc>
          <w:tcPr>
            <w:tcW w:w="55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13"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8"/>
              </w:numPr>
              <w:autoSpaceDE w:val="0"/>
              <w:autoSpaceDN w:val="0"/>
              <w:adjustRightInd w:val="0"/>
              <w:spacing w:after="0" w:line="240" w:lineRule="auto"/>
              <w:rPr>
                <w:rFonts w:cs="Arial"/>
              </w:rPr>
            </w:pPr>
            <w:r w:rsidRPr="00E56665">
              <w:rPr>
                <w:rFonts w:cs="Arial"/>
              </w:rPr>
              <w:t>Değişik işlemler için hazırlanmış projeleri montajında dikkat edilecek hususları sıralar.</w:t>
            </w:r>
          </w:p>
        </w:tc>
      </w:tr>
      <w:tr w:rsidR="00425CBF" w:rsidRPr="00E56665" w:rsidTr="00A24B03">
        <w:trPr>
          <w:trHeight w:val="397"/>
          <w:jc w:val="center"/>
        </w:trPr>
        <w:tc>
          <w:tcPr>
            <w:tcW w:w="113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18"/>
              </w:numPr>
              <w:autoSpaceDE w:val="0"/>
              <w:autoSpaceDN w:val="0"/>
              <w:adjustRightInd w:val="0"/>
              <w:spacing w:after="0" w:line="240" w:lineRule="auto"/>
              <w:rPr>
                <w:rFonts w:cs="Arial"/>
              </w:rPr>
            </w:pPr>
            <w:r w:rsidRPr="00E56665">
              <w:rPr>
                <w:rFonts w:cs="Arial"/>
              </w:rPr>
              <w:t>Projeye göre elemanların montaj ve bağlantılarında dikkat edilecek hususları sıralar.</w:t>
            </w:r>
          </w:p>
        </w:tc>
      </w:tr>
      <w:tr w:rsidR="00425CBF" w:rsidRPr="00E56665" w:rsidTr="00A24B03">
        <w:trPr>
          <w:cantSplit/>
          <w:trHeight w:val="397"/>
          <w:jc w:val="center"/>
        </w:trPr>
        <w:tc>
          <w:tcPr>
            <w:tcW w:w="113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7" w:type="dxa"/>
            <w:tcBorders>
              <w:top w:val="single" w:sz="8" w:space="0" w:color="000000"/>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Default="00943DFE" w:rsidP="00CD00A4">
            <w:pPr>
              <w:pStyle w:val="ListeParagraf"/>
              <w:widowControl w:val="0"/>
              <w:numPr>
                <w:ilvl w:val="0"/>
                <w:numId w:val="19"/>
              </w:numPr>
              <w:autoSpaceDE w:val="0"/>
              <w:autoSpaceDN w:val="0"/>
              <w:adjustRightInd w:val="0"/>
              <w:spacing w:after="0" w:line="240" w:lineRule="auto"/>
              <w:rPr>
                <w:rFonts w:cs="Arial"/>
              </w:rPr>
            </w:pPr>
            <w:r w:rsidRPr="00E56665">
              <w:rPr>
                <w:rFonts w:cs="Arial"/>
              </w:rPr>
              <w:t>Projeye uygun olarak devre elemanlarının montaj ve bağlantılarını yapar.</w:t>
            </w:r>
          </w:p>
          <w:p w:rsidR="00BD3650" w:rsidRPr="00E56665" w:rsidRDefault="00BD3650" w:rsidP="00CD00A4">
            <w:pPr>
              <w:pStyle w:val="ListeParagraf"/>
              <w:widowControl w:val="0"/>
              <w:autoSpaceDE w:val="0"/>
              <w:autoSpaceDN w:val="0"/>
              <w:adjustRightInd w:val="0"/>
              <w:spacing w:after="0" w:line="240" w:lineRule="auto"/>
              <w:ind w:left="360"/>
              <w:rPr>
                <w:rFonts w:cs="Arial"/>
              </w:rPr>
            </w:pPr>
          </w:p>
        </w:tc>
      </w:tr>
    </w:tbl>
    <w:p w:rsidR="001C03C0" w:rsidRPr="00E56665" w:rsidRDefault="001C03C0" w:rsidP="00E56665">
      <w:pPr>
        <w:tabs>
          <w:tab w:val="left" w:pos="567"/>
          <w:tab w:val="left" w:pos="2835"/>
        </w:tabs>
        <w:spacing w:after="120" w:line="240" w:lineRule="auto"/>
        <w:rPr>
          <w:b/>
        </w:rPr>
      </w:pPr>
    </w:p>
    <w:p w:rsidR="001C03C0"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60"/>
        </w:numPr>
        <w:tabs>
          <w:tab w:val="left" w:pos="567"/>
          <w:tab w:val="left" w:pos="2835"/>
        </w:tabs>
        <w:spacing w:after="120" w:line="240" w:lineRule="auto"/>
        <w:ind w:left="1080"/>
        <w:rPr>
          <w:rFonts w:cs="Arial"/>
        </w:rPr>
      </w:pPr>
      <w:r w:rsidRPr="00E56665">
        <w:rPr>
          <w:rFonts w:cs="Arial"/>
        </w:rPr>
        <w:t>Gerekli malzemeler kullanılarak uygulama yaptırılmalı</w:t>
      </w:r>
      <w:r w:rsidR="00425CBF" w:rsidRPr="00E56665">
        <w:rPr>
          <w:rFonts w:cs="Arial"/>
        </w:rPr>
        <w:t>dır.</w:t>
      </w:r>
    </w:p>
    <w:p w:rsidR="00425CBF" w:rsidRPr="00E56665" w:rsidRDefault="00425CBF" w:rsidP="00E56665">
      <w:pPr>
        <w:pStyle w:val="ListeParagraf"/>
        <w:numPr>
          <w:ilvl w:val="0"/>
          <w:numId w:val="60"/>
        </w:numPr>
        <w:tabs>
          <w:tab w:val="left" w:pos="567"/>
          <w:tab w:val="left" w:pos="2835"/>
        </w:tabs>
        <w:spacing w:after="120" w:line="240" w:lineRule="auto"/>
        <w:ind w:left="1080"/>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136423" w:rsidRPr="00E56665" w:rsidRDefault="001D2AF8" w:rsidP="00E56665">
      <w:pPr>
        <w:pStyle w:val="ListeParagraf"/>
        <w:numPr>
          <w:ilvl w:val="0"/>
          <w:numId w:val="60"/>
        </w:numPr>
        <w:tabs>
          <w:tab w:val="left" w:pos="2835"/>
        </w:tabs>
        <w:spacing w:after="120" w:line="240" w:lineRule="auto"/>
        <w:ind w:left="1080"/>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hedef belirleme (sistem kurulumunu yaparken, ihtiyacı karşılayan üretim ve çıktı verimini en yüksek düzeye çıkaracak hedefler belirleme)</w:t>
      </w:r>
      <w:r w:rsidR="003E327E" w:rsidRPr="00E56665">
        <w:rPr>
          <w:rFonts w:cs="Arial"/>
        </w:rPr>
        <w:t xml:space="preserve"> değer,</w:t>
      </w:r>
      <w:r w:rsidRPr="00E56665">
        <w:rPr>
          <w:rFonts w:cs="Arial"/>
        </w:rPr>
        <w:t xml:space="preserve"> tutum ve davranışları ön plana çıkaran etkinliklere yer verilmelidir</w:t>
      </w:r>
      <w:r w:rsidR="001C03C0" w:rsidRPr="00E56665">
        <w:rPr>
          <w:rFonts w:cs="Arial"/>
        </w:rPr>
        <w:t>.</w:t>
      </w:r>
      <w:r w:rsidR="00136423" w:rsidRPr="00E56665">
        <w:rPr>
          <w:rFonts w:cs="Arial"/>
        </w:rPr>
        <w:br w:type="page"/>
      </w:r>
    </w:p>
    <w:p w:rsidR="00943DFE" w:rsidRPr="00E56665" w:rsidRDefault="00AC0471"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HİDROLİK SİSTEMLER</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004117E5" w:rsidRPr="00E56665">
        <w:t>40</w:t>
      </w:r>
      <w:r w:rsidRPr="00E56665">
        <w:t>/24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hidrolik sistem devreleri kurma ile ilgili bilgi ve becerilerin kazandırılması amaçlanmaktadır.</w:t>
      </w:r>
    </w:p>
    <w:p w:rsidR="00943DFE" w:rsidRPr="00E56665" w:rsidRDefault="004C5560" w:rsidP="00E56665">
      <w:pPr>
        <w:tabs>
          <w:tab w:val="left" w:pos="2835"/>
        </w:tabs>
        <w:spacing w:after="120" w:line="240" w:lineRule="auto"/>
        <w:rPr>
          <w:b/>
          <w:bCs/>
        </w:rPr>
      </w:pPr>
      <w:r w:rsidRPr="00E56665">
        <w:rPr>
          <w:b/>
          <w:bCs/>
        </w:rPr>
        <w:t>ÖĞRENME KAZANIMLARI</w:t>
      </w:r>
      <w:r w:rsidR="00943DFE" w:rsidRPr="00E56665">
        <w:rPr>
          <w:b/>
          <w:bCs/>
        </w:rPr>
        <w:t>:</w:t>
      </w:r>
    </w:p>
    <w:p w:rsidR="00943DFE" w:rsidRPr="00E56665" w:rsidRDefault="00943DFE" w:rsidP="00E56665">
      <w:pPr>
        <w:pStyle w:val="ListeParagraf"/>
        <w:widowControl w:val="0"/>
        <w:numPr>
          <w:ilvl w:val="0"/>
          <w:numId w:val="61"/>
        </w:numPr>
        <w:autoSpaceDE w:val="0"/>
        <w:autoSpaceDN w:val="0"/>
        <w:adjustRightInd w:val="0"/>
        <w:spacing w:after="120" w:line="240" w:lineRule="auto"/>
        <w:jc w:val="both"/>
        <w:rPr>
          <w:rFonts w:cs="Arial"/>
        </w:rPr>
      </w:pPr>
      <w:r w:rsidRPr="00E56665">
        <w:rPr>
          <w:rFonts w:cs="Arial"/>
        </w:rPr>
        <w:t>İşe uygun teknik özellikteki hidrolik sistem devre elemanlarını seçerek kullanıma hazırlar.</w:t>
      </w:r>
    </w:p>
    <w:p w:rsidR="00943DFE" w:rsidRPr="00E56665" w:rsidRDefault="00943DFE" w:rsidP="00E56665">
      <w:pPr>
        <w:pStyle w:val="ListeParagraf"/>
        <w:widowControl w:val="0"/>
        <w:numPr>
          <w:ilvl w:val="0"/>
          <w:numId w:val="61"/>
        </w:numPr>
        <w:autoSpaceDE w:val="0"/>
        <w:autoSpaceDN w:val="0"/>
        <w:adjustRightInd w:val="0"/>
        <w:spacing w:after="120" w:line="240" w:lineRule="auto"/>
        <w:jc w:val="both"/>
        <w:rPr>
          <w:rFonts w:cs="Arial"/>
        </w:rPr>
      </w:pPr>
      <w:r w:rsidRPr="00E56665">
        <w:rPr>
          <w:rFonts w:cs="Arial"/>
        </w:rPr>
        <w:t xml:space="preserve">Hatasız çalışan hidrolik sistem devre tasarımını teknik ve meslek resim kurallarına uygun çizerek, bilgisayar </w:t>
      </w:r>
      <w:proofErr w:type="gramStart"/>
      <w:r w:rsidRPr="00E56665">
        <w:rPr>
          <w:rFonts w:cs="Arial"/>
        </w:rPr>
        <w:t>simülasyon</w:t>
      </w:r>
      <w:proofErr w:type="gramEnd"/>
      <w:r w:rsidRPr="00E56665">
        <w:rPr>
          <w:rFonts w:cs="Arial"/>
        </w:rPr>
        <w:t xml:space="preserve"> programında hidrolik devre tasarımı yapar.</w:t>
      </w:r>
    </w:p>
    <w:p w:rsidR="008C69BF" w:rsidRPr="00E56665" w:rsidRDefault="00AF15C2" w:rsidP="00E56665">
      <w:pPr>
        <w:pStyle w:val="ListeParagraf"/>
        <w:widowControl w:val="0"/>
        <w:numPr>
          <w:ilvl w:val="0"/>
          <w:numId w:val="61"/>
        </w:numPr>
        <w:autoSpaceDE w:val="0"/>
        <w:autoSpaceDN w:val="0"/>
        <w:adjustRightInd w:val="0"/>
        <w:spacing w:after="120" w:line="240" w:lineRule="auto"/>
        <w:jc w:val="both"/>
        <w:rPr>
          <w:rFonts w:cs="Arial"/>
        </w:rPr>
      </w:pPr>
      <w:r w:rsidRPr="00E56665">
        <w:rPr>
          <w:rFonts w:cs="Arial"/>
        </w:rPr>
        <w:t>İş sağlığı ve güvenliği</w:t>
      </w:r>
      <w:r w:rsidR="00943DFE" w:rsidRPr="00E56665">
        <w:rPr>
          <w:rFonts w:cs="Arial"/>
        </w:rPr>
        <w:t xml:space="preserve"> önlemlerini alarak montaj ve bağlantı tekniğine uygun hatasız çalışan hidrolik sistemleri kurar.</w:t>
      </w:r>
    </w:p>
    <w:tbl>
      <w:tblPr>
        <w:tblW w:w="9072" w:type="dxa"/>
        <w:jc w:val="center"/>
        <w:tblLayout w:type="fixed"/>
        <w:tblCellMar>
          <w:left w:w="15" w:type="dxa"/>
          <w:right w:w="15" w:type="dxa"/>
        </w:tblCellMar>
        <w:tblLook w:val="0000" w:firstRow="0" w:lastRow="0" w:firstColumn="0" w:lastColumn="0" w:noHBand="0" w:noVBand="0"/>
      </w:tblPr>
      <w:tblGrid>
        <w:gridCol w:w="1125"/>
        <w:gridCol w:w="567"/>
        <w:gridCol w:w="7380"/>
      </w:tblGrid>
      <w:tr w:rsidR="00425CBF" w:rsidRPr="00E56665" w:rsidTr="004117E5">
        <w:trPr>
          <w:trHeight w:val="397"/>
          <w:jc w:val="center"/>
        </w:trPr>
        <w:tc>
          <w:tcPr>
            <w:tcW w:w="1125"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47"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2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Hidroliğin tanımı ile kullanım alanlarını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pompalar yapısı ile çeşitlerini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motorların yapısını, özelliklerini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silindirlerin yapısını, özelliklerini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valflerin yapısı, çeşitleri ve özelliklerini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sistemin mantığı ile çalışma kurallarını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sistemin avantaj ve dezavantajlarını sıralar.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akışkanları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Tankların özelliklerini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Hidrolik boru-hortumların yapısı çeşitleri ve bağlantı elemanlarının özelliklerini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Boru çapının hesaplanmasını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Boru ve hortum bağlantılarında dikkat edilecek hususları sıralar.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0"/>
              </w:numPr>
              <w:autoSpaceDE w:val="0"/>
              <w:autoSpaceDN w:val="0"/>
              <w:adjustRightInd w:val="0"/>
              <w:spacing w:after="0" w:line="240" w:lineRule="auto"/>
              <w:rPr>
                <w:rFonts w:cs="Arial"/>
              </w:rPr>
            </w:pPr>
            <w:r w:rsidRPr="00E56665">
              <w:rPr>
                <w:rFonts w:cs="Arial"/>
              </w:rPr>
              <w:t>Filtreler ve filtreleme tekniklerini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5"/>
              </w:numPr>
              <w:autoSpaceDE w:val="0"/>
              <w:autoSpaceDN w:val="0"/>
              <w:adjustRightInd w:val="0"/>
              <w:spacing w:after="0" w:line="240" w:lineRule="auto"/>
              <w:rPr>
                <w:rFonts w:cs="Arial"/>
              </w:rPr>
            </w:pPr>
            <w:r w:rsidRPr="00E56665">
              <w:rPr>
                <w:rFonts w:cs="Arial"/>
              </w:rPr>
              <w:t>Hidrolik devre elemanlarını yapılacak işe uygun olarak seçer.</w:t>
            </w:r>
          </w:p>
        </w:tc>
      </w:tr>
      <w:tr w:rsidR="00425CBF" w:rsidRPr="00E56665" w:rsidTr="00A24B03">
        <w:trPr>
          <w:trHeight w:val="397"/>
          <w:jc w:val="center"/>
        </w:trPr>
        <w:tc>
          <w:tcPr>
            <w:tcW w:w="112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5"/>
              </w:numPr>
              <w:autoSpaceDE w:val="0"/>
              <w:autoSpaceDN w:val="0"/>
              <w:adjustRightInd w:val="0"/>
              <w:spacing w:after="0" w:line="240" w:lineRule="auto"/>
              <w:rPr>
                <w:rFonts w:cs="Arial"/>
              </w:rPr>
            </w:pPr>
            <w:r w:rsidRPr="00E56665">
              <w:rPr>
                <w:rFonts w:cs="Arial"/>
              </w:rPr>
              <w:t>Hidrolik devre elemanlarını kullanıma hazırlar.</w:t>
            </w:r>
          </w:p>
        </w:tc>
      </w:tr>
      <w:tr w:rsidR="00425CBF" w:rsidRPr="00E56665" w:rsidTr="00A24B03">
        <w:trPr>
          <w:trHeight w:val="397"/>
          <w:jc w:val="center"/>
        </w:trPr>
        <w:tc>
          <w:tcPr>
            <w:tcW w:w="112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devre elemanlarının sembollerini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Kontrol problemlerinin çözümünde uygulanacak yöntemleri kullanımını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devre elamanları ile sistemin planlamasını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Basit devre çizimini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nil"/>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Devre şemasının analizi ve kurulmasını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nil"/>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Yol adım diyagramının çizilmesini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Simülasyon programının kurulumunu ile program menülerini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Simülasyon programında hidrolik devre şemalarının çizimini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devre çiziminde elemanların numaralandırılması işlemini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Fonksiyon blok diyagramı çizimini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devre şemalarının çizim kuralları ve tekniklerini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sistemde konuma bağlı kontrol mantığını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sistemde hıza bağlı kontrol mantığını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sistemde saymaya bağlı kontrol mantığını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sistemde zamana bağlı kontrol mantığını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4"/>
              </w:numPr>
              <w:autoSpaceDE w:val="0"/>
              <w:autoSpaceDN w:val="0"/>
              <w:adjustRightInd w:val="0"/>
              <w:spacing w:after="0" w:line="240" w:lineRule="auto"/>
              <w:rPr>
                <w:rFonts w:cs="Arial"/>
              </w:rPr>
            </w:pPr>
            <w:r w:rsidRPr="00E56665">
              <w:rPr>
                <w:rFonts w:cs="Arial"/>
              </w:rPr>
              <w:t>Hidrolik sistemde basınca bağlı kontrol mantığını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3"/>
              </w:numPr>
              <w:autoSpaceDE w:val="0"/>
              <w:autoSpaceDN w:val="0"/>
              <w:adjustRightInd w:val="0"/>
              <w:spacing w:after="0" w:line="240" w:lineRule="auto"/>
              <w:rPr>
                <w:rFonts w:cs="Arial"/>
              </w:rPr>
            </w:pPr>
            <w:r w:rsidRPr="00E56665">
              <w:rPr>
                <w:rFonts w:cs="Arial"/>
              </w:rPr>
              <w:t>Hidrolik devre şemalarını çizer.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3"/>
              </w:numPr>
              <w:autoSpaceDE w:val="0"/>
              <w:autoSpaceDN w:val="0"/>
              <w:adjustRightInd w:val="0"/>
              <w:spacing w:after="0" w:line="240" w:lineRule="auto"/>
              <w:rPr>
                <w:rFonts w:cs="Arial"/>
              </w:rPr>
            </w:pPr>
            <w:r w:rsidRPr="00E56665">
              <w:rPr>
                <w:rFonts w:cs="Arial"/>
              </w:rPr>
              <w:t>Hidrolik devre çizim yöntem ve tekniklerini uygular.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3"/>
              </w:numPr>
              <w:autoSpaceDE w:val="0"/>
              <w:autoSpaceDN w:val="0"/>
              <w:adjustRightInd w:val="0"/>
              <w:spacing w:after="0" w:line="240" w:lineRule="auto"/>
              <w:rPr>
                <w:rFonts w:cs="Arial"/>
              </w:rPr>
            </w:pPr>
            <w:r w:rsidRPr="00E56665">
              <w:rPr>
                <w:rFonts w:cs="Arial"/>
              </w:rPr>
              <w:t>Yapılacak işe uygun hidrolik devre şemasını çizer.</w:t>
            </w:r>
          </w:p>
        </w:tc>
      </w:tr>
      <w:tr w:rsidR="00425CBF" w:rsidRPr="00E56665" w:rsidTr="00A24B03">
        <w:trPr>
          <w:trHeight w:val="397"/>
          <w:jc w:val="center"/>
        </w:trPr>
        <w:tc>
          <w:tcPr>
            <w:tcW w:w="112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3"/>
              </w:numPr>
              <w:autoSpaceDE w:val="0"/>
              <w:autoSpaceDN w:val="0"/>
              <w:adjustRightInd w:val="0"/>
              <w:spacing w:after="0" w:line="240" w:lineRule="auto"/>
              <w:rPr>
                <w:rFonts w:cs="Arial"/>
              </w:rPr>
            </w:pPr>
            <w:r w:rsidRPr="00E56665">
              <w:rPr>
                <w:rFonts w:cs="Arial"/>
              </w:rPr>
              <w:t>Simülasyon programında hidrolik devre şemalarını çizer.</w:t>
            </w:r>
          </w:p>
        </w:tc>
      </w:tr>
      <w:tr w:rsidR="00425CBF" w:rsidRPr="00E56665" w:rsidTr="00A24B03">
        <w:trPr>
          <w:trHeight w:val="397"/>
          <w:jc w:val="center"/>
        </w:trPr>
        <w:tc>
          <w:tcPr>
            <w:tcW w:w="1125"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C</w:t>
            </w: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Hidrolik devre şemalarının okunmasını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Tek etkili silindirin kumanda uygulaması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Çift etkili silindirin kumanda uygulaması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VE valfi uygulamalarının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VEYA valfi uygulamalarının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Birden fazla silindirin kontrolü uygulamalarının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Boru ve hortum bağlantı yapım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2"/>
              </w:numPr>
              <w:autoSpaceDE w:val="0"/>
              <w:autoSpaceDN w:val="0"/>
              <w:adjustRightInd w:val="0"/>
              <w:spacing w:after="0" w:line="240" w:lineRule="auto"/>
              <w:rPr>
                <w:rFonts w:cs="Arial"/>
              </w:rPr>
            </w:pPr>
            <w:r w:rsidRPr="00E56665">
              <w:rPr>
                <w:rFonts w:cs="Arial"/>
              </w:rPr>
              <w:t>Sistemin çalışma kontrolü aşamalarını açıklar.</w:t>
            </w:r>
          </w:p>
        </w:tc>
      </w:tr>
      <w:tr w:rsidR="00425CBF" w:rsidRPr="00E56665" w:rsidTr="00A24B03">
        <w:trPr>
          <w:trHeight w:val="397"/>
          <w:jc w:val="center"/>
        </w:trPr>
        <w:tc>
          <w:tcPr>
            <w:tcW w:w="1125"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1"/>
              </w:numPr>
              <w:autoSpaceDE w:val="0"/>
              <w:autoSpaceDN w:val="0"/>
              <w:adjustRightInd w:val="0"/>
              <w:spacing w:after="0" w:line="240" w:lineRule="auto"/>
              <w:rPr>
                <w:rFonts w:cs="Arial"/>
              </w:rPr>
            </w:pPr>
            <w:r w:rsidRPr="00E56665">
              <w:rPr>
                <w:rFonts w:cs="Arial"/>
              </w:rPr>
              <w:t>Hidrolik devre şemalarını okur.</w:t>
            </w:r>
          </w:p>
        </w:tc>
      </w:tr>
      <w:tr w:rsidR="00425CBF" w:rsidRPr="00E56665" w:rsidTr="00A24B03">
        <w:trPr>
          <w:trHeight w:val="397"/>
          <w:jc w:val="center"/>
        </w:trPr>
        <w:tc>
          <w:tcPr>
            <w:tcW w:w="1125"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1"/>
              </w:numPr>
              <w:autoSpaceDE w:val="0"/>
              <w:autoSpaceDN w:val="0"/>
              <w:adjustRightInd w:val="0"/>
              <w:spacing w:after="0" w:line="240" w:lineRule="auto"/>
              <w:rPr>
                <w:rFonts w:cs="Arial"/>
              </w:rPr>
            </w:pPr>
            <w:r w:rsidRPr="00E56665">
              <w:rPr>
                <w:rFonts w:cs="Arial"/>
              </w:rPr>
              <w:t>Hidrolik devre kurulumunu yapar.</w:t>
            </w:r>
          </w:p>
        </w:tc>
      </w:tr>
    </w:tbl>
    <w:p w:rsidR="004C5560" w:rsidRPr="00E56665" w:rsidRDefault="004C5560" w:rsidP="00E56665">
      <w:pPr>
        <w:tabs>
          <w:tab w:val="left" w:pos="567"/>
          <w:tab w:val="left" w:pos="2835"/>
        </w:tabs>
        <w:spacing w:after="120" w:line="240" w:lineRule="auto"/>
        <w:rPr>
          <w:b/>
        </w:rPr>
      </w:pPr>
    </w:p>
    <w:p w:rsidR="004C5560"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62"/>
        </w:numPr>
        <w:tabs>
          <w:tab w:val="left" w:pos="567"/>
          <w:tab w:val="left" w:pos="2835"/>
        </w:tabs>
        <w:spacing w:after="120" w:line="240" w:lineRule="auto"/>
        <w:ind w:left="1080"/>
        <w:rPr>
          <w:rFonts w:cs="Arial"/>
        </w:rPr>
      </w:pPr>
      <w:r w:rsidRPr="00E56665">
        <w:rPr>
          <w:rFonts w:cs="Arial"/>
        </w:rPr>
        <w:t>Gerekli malzemeler kullanılarak uygulama yaptırılmalı</w:t>
      </w:r>
      <w:r w:rsidR="00425CBF" w:rsidRPr="00E56665">
        <w:rPr>
          <w:rFonts w:cs="Arial"/>
        </w:rPr>
        <w:t>dır.</w:t>
      </w:r>
    </w:p>
    <w:p w:rsidR="00425CBF" w:rsidRPr="00E56665" w:rsidRDefault="00425CBF" w:rsidP="00E56665">
      <w:pPr>
        <w:pStyle w:val="ListeParagraf"/>
        <w:numPr>
          <w:ilvl w:val="0"/>
          <w:numId w:val="62"/>
        </w:numPr>
        <w:tabs>
          <w:tab w:val="left" w:pos="567"/>
          <w:tab w:val="left" w:pos="2835"/>
        </w:tabs>
        <w:spacing w:after="120" w:line="240" w:lineRule="auto"/>
        <w:ind w:left="1080"/>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943DFE" w:rsidRPr="00E56665" w:rsidRDefault="001D2AF8" w:rsidP="00E56665">
      <w:pPr>
        <w:pStyle w:val="ListeParagraf"/>
        <w:numPr>
          <w:ilvl w:val="0"/>
          <w:numId w:val="62"/>
        </w:numPr>
        <w:tabs>
          <w:tab w:val="left" w:pos="2835"/>
        </w:tabs>
        <w:spacing w:after="120" w:line="240" w:lineRule="auto"/>
        <w:ind w:left="1080"/>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özdenetim (kurduğu sistemin her aşamada hatadan arındırılmış olduğunun denetimini yapar), </w:t>
      </w:r>
      <w:r w:rsidR="003E327E" w:rsidRPr="00E56665">
        <w:rPr>
          <w:rFonts w:cs="Arial"/>
        </w:rPr>
        <w:t>değer,</w:t>
      </w:r>
      <w:r w:rsidRPr="00E56665">
        <w:rPr>
          <w:rFonts w:cs="Arial"/>
        </w:rPr>
        <w:t xml:space="preserve"> tutum ve davranışları ön plana çıkaran etkinliklere yer verilmelidir</w:t>
      </w:r>
      <w:r w:rsidR="00943DFE" w:rsidRPr="00E56665">
        <w:rPr>
          <w:rFonts w:cs="Arial"/>
        </w:rPr>
        <w:br w:type="page"/>
      </w:r>
    </w:p>
    <w:p w:rsidR="00943DFE" w:rsidRPr="00E56665" w:rsidRDefault="00AC0471"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ELEKTROHİDROLİK SİSTEMLER</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004117E5" w:rsidRPr="00E56665">
        <w:t>40/</w:t>
      </w:r>
      <w:r w:rsidRPr="00E56665">
        <w:t>28 ders saati</w:t>
      </w:r>
    </w:p>
    <w:p w:rsidR="00943DFE" w:rsidRPr="00E56665" w:rsidRDefault="00AC0471"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00943DFE" w:rsidRPr="00E56665">
        <w:t xml:space="preserve"> </w:t>
      </w:r>
      <w:proofErr w:type="spellStart"/>
      <w:r w:rsidR="00943DFE" w:rsidRPr="00E56665">
        <w:t>elektrohidrolik</w:t>
      </w:r>
      <w:proofErr w:type="spellEnd"/>
      <w:r w:rsidR="00943DFE" w:rsidRPr="00E56665">
        <w:t xml:space="preserve"> sistem devreleri kurma ile ilgili bilgi ve becerilerin kazandırılması amaçlanmaktadır.</w:t>
      </w:r>
    </w:p>
    <w:p w:rsidR="00943DFE" w:rsidRPr="00E56665" w:rsidRDefault="003E327E" w:rsidP="00E56665">
      <w:pPr>
        <w:tabs>
          <w:tab w:val="left" w:pos="2835"/>
        </w:tabs>
        <w:spacing w:after="120" w:line="240" w:lineRule="auto"/>
        <w:rPr>
          <w:b/>
          <w:bCs/>
        </w:rPr>
      </w:pPr>
      <w:r w:rsidRPr="00E56665">
        <w:rPr>
          <w:b/>
          <w:bCs/>
        </w:rPr>
        <w:t>ÖĞRENME KAZANIMLARI</w:t>
      </w:r>
      <w:r w:rsidR="00943DFE" w:rsidRPr="00E56665">
        <w:rPr>
          <w:b/>
          <w:bCs/>
        </w:rPr>
        <w:t>:</w:t>
      </w:r>
    </w:p>
    <w:p w:rsidR="00943DFE" w:rsidRPr="00E56665" w:rsidRDefault="00943DFE" w:rsidP="00E56665">
      <w:pPr>
        <w:pStyle w:val="ListeParagraf"/>
        <w:widowControl w:val="0"/>
        <w:numPr>
          <w:ilvl w:val="0"/>
          <w:numId w:val="63"/>
        </w:numPr>
        <w:autoSpaceDE w:val="0"/>
        <w:autoSpaceDN w:val="0"/>
        <w:adjustRightInd w:val="0"/>
        <w:spacing w:after="120" w:line="240" w:lineRule="auto"/>
        <w:jc w:val="both"/>
        <w:rPr>
          <w:rFonts w:cs="Arial"/>
        </w:rPr>
      </w:pPr>
      <w:r w:rsidRPr="00E56665">
        <w:rPr>
          <w:rFonts w:cs="Arial"/>
        </w:rPr>
        <w:t xml:space="preserve">İşe uygun teknik özellikteki </w:t>
      </w:r>
      <w:proofErr w:type="spellStart"/>
      <w:r w:rsidRPr="00E56665">
        <w:rPr>
          <w:rFonts w:cs="Arial"/>
        </w:rPr>
        <w:t>elektrohidrolik</w:t>
      </w:r>
      <w:proofErr w:type="spellEnd"/>
      <w:r w:rsidRPr="00E56665">
        <w:rPr>
          <w:rFonts w:cs="Arial"/>
        </w:rPr>
        <w:t xml:space="preserve"> sistem devre elemanlarını kullanır.</w:t>
      </w:r>
    </w:p>
    <w:p w:rsidR="00943DFE" w:rsidRPr="00E56665" w:rsidRDefault="00943DFE" w:rsidP="00E56665">
      <w:pPr>
        <w:pStyle w:val="ListeParagraf"/>
        <w:widowControl w:val="0"/>
        <w:numPr>
          <w:ilvl w:val="0"/>
          <w:numId w:val="63"/>
        </w:numPr>
        <w:autoSpaceDE w:val="0"/>
        <w:autoSpaceDN w:val="0"/>
        <w:adjustRightInd w:val="0"/>
        <w:spacing w:after="120" w:line="240" w:lineRule="auto"/>
        <w:jc w:val="both"/>
        <w:rPr>
          <w:rFonts w:cs="Arial"/>
        </w:rPr>
      </w:pPr>
      <w:r w:rsidRPr="00E56665">
        <w:rPr>
          <w:rFonts w:cs="Arial"/>
        </w:rPr>
        <w:t xml:space="preserve">Hatasız çalışan </w:t>
      </w:r>
      <w:proofErr w:type="spellStart"/>
      <w:r w:rsidRPr="00E56665">
        <w:rPr>
          <w:rFonts w:cs="Arial"/>
        </w:rPr>
        <w:t>elektrohidrolik</w:t>
      </w:r>
      <w:proofErr w:type="spellEnd"/>
      <w:r w:rsidRPr="00E56665">
        <w:rPr>
          <w:rFonts w:cs="Arial"/>
        </w:rPr>
        <w:t xml:space="preserve"> sistem devre tasarımını teknik ve meslek resim kurallarına uygun çizer</w:t>
      </w:r>
      <w:r w:rsidR="00EA3DAD" w:rsidRPr="00E56665">
        <w:rPr>
          <w:rFonts w:cs="Arial"/>
        </w:rPr>
        <w:t>ek</w:t>
      </w:r>
      <w:r w:rsidRPr="00E56665">
        <w:rPr>
          <w:rFonts w:cs="Arial"/>
        </w:rPr>
        <w:t xml:space="preserve"> bilgisayar </w:t>
      </w:r>
      <w:proofErr w:type="gramStart"/>
      <w:r w:rsidRPr="00E56665">
        <w:rPr>
          <w:rFonts w:cs="Arial"/>
        </w:rPr>
        <w:t>simülasyon</w:t>
      </w:r>
      <w:proofErr w:type="gramEnd"/>
      <w:r w:rsidRPr="00E56665">
        <w:rPr>
          <w:rFonts w:cs="Arial"/>
        </w:rPr>
        <w:t xml:space="preserve"> programında </w:t>
      </w:r>
      <w:proofErr w:type="spellStart"/>
      <w:r w:rsidRPr="00E56665">
        <w:rPr>
          <w:rFonts w:cs="Arial"/>
        </w:rPr>
        <w:t>elektrohidrolik</w:t>
      </w:r>
      <w:proofErr w:type="spellEnd"/>
      <w:r w:rsidRPr="00E56665">
        <w:rPr>
          <w:rFonts w:cs="Arial"/>
        </w:rPr>
        <w:t xml:space="preserve"> devre tasarımı yapar.</w:t>
      </w:r>
    </w:p>
    <w:p w:rsidR="00943DFE" w:rsidRPr="00E56665" w:rsidRDefault="00AF15C2" w:rsidP="00E56665">
      <w:pPr>
        <w:pStyle w:val="ListeParagraf"/>
        <w:widowControl w:val="0"/>
        <w:numPr>
          <w:ilvl w:val="0"/>
          <w:numId w:val="63"/>
        </w:numPr>
        <w:autoSpaceDE w:val="0"/>
        <w:autoSpaceDN w:val="0"/>
        <w:adjustRightInd w:val="0"/>
        <w:spacing w:after="120" w:line="240" w:lineRule="auto"/>
        <w:jc w:val="both"/>
        <w:rPr>
          <w:rFonts w:cs="Arial"/>
        </w:rPr>
      </w:pPr>
      <w:r w:rsidRPr="00E56665">
        <w:rPr>
          <w:rFonts w:cs="Arial"/>
        </w:rPr>
        <w:t>İş sağlığı ve güvenliği</w:t>
      </w:r>
      <w:r w:rsidR="00943DFE" w:rsidRPr="00E56665">
        <w:rPr>
          <w:rFonts w:cs="Arial"/>
        </w:rPr>
        <w:t xml:space="preserve"> önlemlerini alarak, montaj ve bağlantı tekniğine uygun hatasız çalışan tek etkili </w:t>
      </w:r>
      <w:proofErr w:type="spellStart"/>
      <w:r w:rsidR="00943DFE" w:rsidRPr="00E56665">
        <w:rPr>
          <w:rFonts w:cs="Arial"/>
        </w:rPr>
        <w:t>elektrohidrolik</w:t>
      </w:r>
      <w:proofErr w:type="spellEnd"/>
      <w:r w:rsidR="00943DFE" w:rsidRPr="00E56665">
        <w:rPr>
          <w:rFonts w:cs="Arial"/>
        </w:rPr>
        <w:t xml:space="preserve"> sistemleri kurar.</w:t>
      </w:r>
    </w:p>
    <w:p w:rsidR="00943DFE" w:rsidRPr="00E56665" w:rsidRDefault="00AF15C2" w:rsidP="00E56665">
      <w:pPr>
        <w:pStyle w:val="ListeParagraf"/>
        <w:widowControl w:val="0"/>
        <w:numPr>
          <w:ilvl w:val="0"/>
          <w:numId w:val="63"/>
        </w:numPr>
        <w:autoSpaceDE w:val="0"/>
        <w:autoSpaceDN w:val="0"/>
        <w:adjustRightInd w:val="0"/>
        <w:spacing w:after="120" w:line="240" w:lineRule="auto"/>
        <w:jc w:val="both"/>
        <w:rPr>
          <w:rFonts w:cs="Arial"/>
        </w:rPr>
      </w:pPr>
      <w:r w:rsidRPr="00E56665">
        <w:rPr>
          <w:rFonts w:cs="Arial"/>
        </w:rPr>
        <w:t>İş sağlığı ve güvenliği</w:t>
      </w:r>
      <w:r w:rsidR="00943DFE" w:rsidRPr="00E56665">
        <w:rPr>
          <w:rFonts w:cs="Arial"/>
        </w:rPr>
        <w:t xml:space="preserve"> önlemlerini alarak, montaj ve bağlantı tekniğine uygun hatasız çalışan birden fazla etkili </w:t>
      </w:r>
      <w:proofErr w:type="spellStart"/>
      <w:r w:rsidR="00943DFE" w:rsidRPr="00E56665">
        <w:rPr>
          <w:rFonts w:cs="Arial"/>
        </w:rPr>
        <w:t>elektrohidrolik</w:t>
      </w:r>
      <w:proofErr w:type="spellEnd"/>
      <w:r w:rsidR="00943DFE" w:rsidRPr="00E56665">
        <w:rPr>
          <w:rFonts w:cs="Arial"/>
        </w:rPr>
        <w:t xml:space="preserve"> sistemleri kurar.</w:t>
      </w:r>
    </w:p>
    <w:tbl>
      <w:tblPr>
        <w:tblW w:w="9072" w:type="dxa"/>
        <w:jc w:val="center"/>
        <w:tblLayout w:type="fixed"/>
        <w:tblCellMar>
          <w:left w:w="15" w:type="dxa"/>
          <w:right w:w="15" w:type="dxa"/>
        </w:tblCellMar>
        <w:tblLook w:val="0000" w:firstRow="0" w:lastRow="0" w:firstColumn="0" w:lastColumn="0" w:noHBand="0" w:noVBand="0"/>
      </w:tblPr>
      <w:tblGrid>
        <w:gridCol w:w="1146"/>
        <w:gridCol w:w="546"/>
        <w:gridCol w:w="7380"/>
      </w:tblGrid>
      <w:tr w:rsidR="00425CBF" w:rsidRPr="00E56665" w:rsidTr="00A24B03">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46"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sistemin tanımı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sistemin </w:t>
            </w:r>
            <w:proofErr w:type="spellStart"/>
            <w:r w:rsidRPr="00E56665">
              <w:rPr>
                <w:rFonts w:cs="Arial"/>
              </w:rPr>
              <w:t>pnömatik</w:t>
            </w:r>
            <w:proofErr w:type="spellEnd"/>
            <w:r w:rsidRPr="00E56665">
              <w:rPr>
                <w:rFonts w:cs="Arial"/>
              </w:rPr>
              <w:t xml:space="preserve"> sitemden farkını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r w:rsidRPr="00E56665">
              <w:rPr>
                <w:rFonts w:cs="Arial"/>
              </w:rPr>
              <w:t>Buton, şalter, sınır anahtarı, basınç şalteri, çeşitlerini yapısı ve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proofErr w:type="spellStart"/>
            <w:r w:rsidRPr="00E56665">
              <w:rPr>
                <w:rFonts w:cs="Arial"/>
              </w:rPr>
              <w:t>Selenoid</w:t>
            </w:r>
            <w:proofErr w:type="spellEnd"/>
            <w:r w:rsidRPr="00E56665">
              <w:rPr>
                <w:rFonts w:cs="Arial"/>
              </w:rPr>
              <w:t xml:space="preserve"> valflerin yapısı çeşitleri ve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devrelerde röle ve </w:t>
            </w:r>
            <w:proofErr w:type="spellStart"/>
            <w:r w:rsidRPr="00E56665">
              <w:rPr>
                <w:rFonts w:cs="Arial"/>
              </w:rPr>
              <w:t>kontaktörlerin</w:t>
            </w:r>
            <w:proofErr w:type="spellEnd"/>
            <w:r w:rsidRPr="00E56665">
              <w:rPr>
                <w:rFonts w:cs="Arial"/>
              </w:rPr>
              <w:t xml:space="preserve">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r w:rsidRPr="00E56665">
              <w:rPr>
                <w:rFonts w:cs="Arial"/>
              </w:rPr>
              <w:t>Uyarı ölçü ve test cihazları özelliklerini ve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proofErr w:type="spellStart"/>
            <w:r w:rsidRPr="00E56665">
              <w:rPr>
                <w:rFonts w:cs="Arial"/>
              </w:rPr>
              <w:t>Potansiyometre</w:t>
            </w:r>
            <w:proofErr w:type="spellEnd"/>
            <w:r w:rsidRPr="00E56665">
              <w:rPr>
                <w:rFonts w:cs="Arial"/>
              </w:rPr>
              <w:t xml:space="preserve">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6"/>
              </w:numPr>
              <w:autoSpaceDE w:val="0"/>
              <w:autoSpaceDN w:val="0"/>
              <w:adjustRightInd w:val="0"/>
              <w:spacing w:after="0" w:line="240" w:lineRule="auto"/>
              <w:rPr>
                <w:rFonts w:cs="Arial"/>
              </w:rPr>
            </w:pPr>
            <w:r w:rsidRPr="00E56665">
              <w:rPr>
                <w:rFonts w:cs="Arial"/>
              </w:rPr>
              <w:t>Oransal valflerin kullanımını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2"/>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elemanlarını seçer.</w:t>
            </w:r>
          </w:p>
        </w:tc>
      </w:tr>
      <w:tr w:rsidR="00425CBF" w:rsidRPr="00E56665" w:rsidTr="00A24B03">
        <w:trPr>
          <w:trHeight w:val="397"/>
          <w:jc w:val="center"/>
        </w:trPr>
        <w:tc>
          <w:tcPr>
            <w:tcW w:w="1146"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2"/>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elemanlarını kullanıma hazırlar.</w:t>
            </w:r>
          </w:p>
        </w:tc>
      </w:tr>
      <w:tr w:rsidR="00425CBF" w:rsidRPr="00E56665" w:rsidTr="00A24B03">
        <w:trPr>
          <w:trHeight w:val="397"/>
          <w:jc w:val="center"/>
        </w:trPr>
        <w:tc>
          <w:tcPr>
            <w:tcW w:w="1146"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elemanlarının sembollerini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Simülasyon programının kurulumunu ile program menülerini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Simülasyon programında hidrolik devre şemalarını çizimini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elemanlarının harf ve rakam ile tanımlanması işlemini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Teknolojik şema çizimini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Fonksiyon blok diyagramının çizimini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Yol adım diyagramının çizilmesini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şeması çiziminde kullanılacak yöntem ve teknikleri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şemalarının çizimini açıklar.</w:t>
            </w:r>
          </w:p>
        </w:tc>
      </w:tr>
      <w:tr w:rsidR="00425CBF" w:rsidRPr="00E56665" w:rsidTr="00A24B03">
        <w:trPr>
          <w:trHeight w:val="397"/>
          <w:jc w:val="center"/>
        </w:trPr>
        <w:tc>
          <w:tcPr>
            <w:tcW w:w="1146"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Elektrik devre şemalarının çizimini açıklar.</w:t>
            </w:r>
          </w:p>
        </w:tc>
      </w:tr>
      <w:tr w:rsidR="00425CBF" w:rsidRPr="00E56665" w:rsidTr="00A24B03">
        <w:trPr>
          <w:trHeight w:val="397"/>
          <w:jc w:val="center"/>
        </w:trPr>
        <w:tc>
          <w:tcPr>
            <w:tcW w:w="1146"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1"/>
              </w:numPr>
              <w:autoSpaceDE w:val="0"/>
              <w:autoSpaceDN w:val="0"/>
              <w:adjustRightInd w:val="0"/>
              <w:spacing w:after="0" w:line="240" w:lineRule="auto"/>
              <w:rPr>
                <w:rFonts w:cs="Arial"/>
              </w:rPr>
            </w:pPr>
            <w:r w:rsidRPr="00E56665">
              <w:rPr>
                <w:rFonts w:cs="Arial"/>
              </w:rPr>
              <w:t>Devre şemasının analizi ve kurulmasını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şemalarını çizer.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proofErr w:type="spellStart"/>
            <w:r w:rsidRPr="00E56665">
              <w:rPr>
                <w:rFonts w:cs="Arial"/>
              </w:rPr>
              <w:t>Elektrohidrolik</w:t>
            </w:r>
            <w:proofErr w:type="spellEnd"/>
            <w:r w:rsidRPr="00E56665">
              <w:rPr>
                <w:rFonts w:cs="Arial"/>
              </w:rPr>
              <w:t xml:space="preserve"> devre çizim yöntem ve tekniklerini uygular.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 xml:space="preserve">Yapılacak işe uygun </w:t>
            </w:r>
            <w:proofErr w:type="spellStart"/>
            <w:r w:rsidRPr="00E56665">
              <w:rPr>
                <w:rFonts w:cs="Arial"/>
              </w:rPr>
              <w:t>elektrohidrolik</w:t>
            </w:r>
            <w:proofErr w:type="spellEnd"/>
            <w:r w:rsidRPr="00E56665">
              <w:rPr>
                <w:rFonts w:cs="Arial"/>
              </w:rPr>
              <w:t xml:space="preserve"> devre şemasını çizer.</w:t>
            </w:r>
          </w:p>
        </w:tc>
      </w:tr>
      <w:tr w:rsidR="00425CBF" w:rsidRPr="00E56665" w:rsidTr="00A24B03">
        <w:trPr>
          <w:trHeight w:val="397"/>
          <w:jc w:val="center"/>
        </w:trPr>
        <w:tc>
          <w:tcPr>
            <w:tcW w:w="1146"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 xml:space="preserve">Simülasyon programında </w:t>
            </w:r>
            <w:proofErr w:type="spellStart"/>
            <w:r w:rsidRPr="00E56665">
              <w:rPr>
                <w:rFonts w:cs="Arial"/>
              </w:rPr>
              <w:t>elektrohidrolik</w:t>
            </w:r>
            <w:proofErr w:type="spellEnd"/>
            <w:r w:rsidRPr="00E56665">
              <w:rPr>
                <w:rFonts w:cs="Arial"/>
              </w:rPr>
              <w:t xml:space="preserve"> devre şemalarını çizer.</w:t>
            </w:r>
          </w:p>
        </w:tc>
      </w:tr>
      <w:tr w:rsidR="00425CBF" w:rsidRPr="00E56665" w:rsidTr="00A24B03">
        <w:trPr>
          <w:trHeight w:val="397"/>
          <w:jc w:val="center"/>
        </w:trPr>
        <w:tc>
          <w:tcPr>
            <w:tcW w:w="1146"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C</w:t>
            </w: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Paralel çalışan valfler ile yapılan devre uygulamasının kurulum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Seri çalışan valfler ile yapılan devre uygulamasının kurulum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Girişin ve çıkışın kısılması ile uygulama devresinin uygulama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0"/>
              </w:numPr>
              <w:autoSpaceDE w:val="0"/>
              <w:autoSpaceDN w:val="0"/>
              <w:adjustRightInd w:val="0"/>
              <w:spacing w:after="0" w:line="240" w:lineRule="auto"/>
              <w:rPr>
                <w:rFonts w:cs="Arial"/>
              </w:rPr>
            </w:pPr>
            <w:r w:rsidRPr="00E56665">
              <w:rPr>
                <w:rFonts w:cs="Arial"/>
              </w:rPr>
              <w:t>Oransal valfler ile çift etkili silindirin kontrolü uygulaması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9"/>
              </w:numPr>
              <w:autoSpaceDE w:val="0"/>
              <w:autoSpaceDN w:val="0"/>
              <w:adjustRightInd w:val="0"/>
              <w:spacing w:after="0" w:line="240" w:lineRule="auto"/>
              <w:rPr>
                <w:rFonts w:cs="Arial"/>
              </w:rPr>
            </w:pPr>
            <w:r w:rsidRPr="00E56665">
              <w:rPr>
                <w:rFonts w:cs="Arial"/>
              </w:rPr>
              <w:t>Tek etkili hidrolik sistemin çalışma diyagramını çıkarır.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9"/>
              </w:numPr>
              <w:autoSpaceDE w:val="0"/>
              <w:autoSpaceDN w:val="0"/>
              <w:adjustRightInd w:val="0"/>
              <w:spacing w:after="0" w:line="240" w:lineRule="auto"/>
              <w:rPr>
                <w:rFonts w:cs="Arial"/>
              </w:rPr>
            </w:pPr>
            <w:r w:rsidRPr="00E56665">
              <w:rPr>
                <w:rFonts w:cs="Arial"/>
              </w:rPr>
              <w:t>Tek etkili hidrolik sistemin devre şemasını çizer.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9"/>
              </w:numPr>
              <w:autoSpaceDE w:val="0"/>
              <w:autoSpaceDN w:val="0"/>
              <w:adjustRightInd w:val="0"/>
              <w:spacing w:after="0" w:line="240" w:lineRule="auto"/>
              <w:rPr>
                <w:rFonts w:cs="Arial"/>
              </w:rPr>
            </w:pPr>
            <w:r w:rsidRPr="00E56665">
              <w:rPr>
                <w:rFonts w:cs="Arial"/>
              </w:rPr>
              <w:t>Tek etkili hidrolik sistemin elektrik devre şemasını çizer.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9"/>
              </w:numPr>
              <w:autoSpaceDE w:val="0"/>
              <w:autoSpaceDN w:val="0"/>
              <w:adjustRightInd w:val="0"/>
              <w:spacing w:after="0" w:line="240" w:lineRule="auto"/>
              <w:rPr>
                <w:rFonts w:cs="Arial"/>
              </w:rPr>
            </w:pPr>
            <w:r w:rsidRPr="00E56665">
              <w:rPr>
                <w:rFonts w:cs="Arial"/>
              </w:rPr>
              <w:t xml:space="preserve">Tek etkili hidrolik sistemin </w:t>
            </w:r>
            <w:proofErr w:type="spellStart"/>
            <w:r w:rsidRPr="00E56665">
              <w:rPr>
                <w:rFonts w:cs="Arial"/>
              </w:rPr>
              <w:t>elektrohidrolik</w:t>
            </w:r>
            <w:proofErr w:type="spellEnd"/>
            <w:r w:rsidRPr="00E56665">
              <w:rPr>
                <w:rFonts w:cs="Arial"/>
              </w:rPr>
              <w:t xml:space="preserve"> devre şemalarını okur.</w:t>
            </w:r>
          </w:p>
        </w:tc>
      </w:tr>
      <w:tr w:rsidR="00425CBF" w:rsidRPr="00E56665" w:rsidTr="00A24B03">
        <w:trPr>
          <w:trHeight w:val="397"/>
          <w:jc w:val="center"/>
        </w:trPr>
        <w:tc>
          <w:tcPr>
            <w:tcW w:w="1146"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9"/>
              </w:numPr>
              <w:autoSpaceDE w:val="0"/>
              <w:autoSpaceDN w:val="0"/>
              <w:adjustRightInd w:val="0"/>
              <w:spacing w:after="0" w:line="240" w:lineRule="auto"/>
              <w:rPr>
                <w:rFonts w:cs="Arial"/>
              </w:rPr>
            </w:pPr>
            <w:r w:rsidRPr="00E56665">
              <w:rPr>
                <w:rFonts w:cs="Arial"/>
              </w:rPr>
              <w:t xml:space="preserve">Tek etkili </w:t>
            </w:r>
            <w:proofErr w:type="spellStart"/>
            <w:r w:rsidRPr="00E56665">
              <w:rPr>
                <w:rFonts w:cs="Arial"/>
              </w:rPr>
              <w:t>elektrohidrolik</w:t>
            </w:r>
            <w:proofErr w:type="spellEnd"/>
            <w:r w:rsidRPr="00E56665">
              <w:rPr>
                <w:rFonts w:cs="Arial"/>
              </w:rPr>
              <w:t xml:space="preserve"> sistemin kurulumunu yapar.</w:t>
            </w:r>
          </w:p>
        </w:tc>
      </w:tr>
      <w:tr w:rsidR="00425CBF" w:rsidRPr="00E56665" w:rsidTr="00A24B03">
        <w:trPr>
          <w:trHeight w:val="397"/>
          <w:jc w:val="center"/>
        </w:trPr>
        <w:tc>
          <w:tcPr>
            <w:tcW w:w="1146"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D</w:t>
            </w: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8"/>
              </w:numPr>
              <w:autoSpaceDE w:val="0"/>
              <w:autoSpaceDN w:val="0"/>
              <w:adjustRightInd w:val="0"/>
              <w:spacing w:after="0" w:line="240" w:lineRule="auto"/>
              <w:rPr>
                <w:rFonts w:cs="Arial"/>
              </w:rPr>
            </w:pPr>
            <w:r w:rsidRPr="00E56665">
              <w:rPr>
                <w:rFonts w:cs="Arial"/>
              </w:rPr>
              <w:t>Paralel bağlantılı devrelerin uygulama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8"/>
              </w:numPr>
              <w:autoSpaceDE w:val="0"/>
              <w:autoSpaceDN w:val="0"/>
              <w:adjustRightInd w:val="0"/>
              <w:spacing w:after="0" w:line="240" w:lineRule="auto"/>
              <w:rPr>
                <w:rFonts w:cs="Arial"/>
              </w:rPr>
            </w:pPr>
            <w:r w:rsidRPr="00E56665">
              <w:rPr>
                <w:rFonts w:cs="Arial"/>
              </w:rPr>
              <w:t>Seri bağlantılı devrelerin uygulama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8"/>
              </w:numPr>
              <w:autoSpaceDE w:val="0"/>
              <w:autoSpaceDN w:val="0"/>
              <w:adjustRightInd w:val="0"/>
              <w:spacing w:after="0" w:line="240" w:lineRule="auto"/>
              <w:rPr>
                <w:rFonts w:cs="Arial"/>
              </w:rPr>
            </w:pPr>
            <w:r w:rsidRPr="00E56665">
              <w:rPr>
                <w:rFonts w:cs="Arial"/>
              </w:rPr>
              <w:t>Basınç kademeli devrelerin uygulama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8"/>
              </w:numPr>
              <w:autoSpaceDE w:val="0"/>
              <w:autoSpaceDN w:val="0"/>
              <w:adjustRightInd w:val="0"/>
              <w:spacing w:after="0" w:line="240" w:lineRule="auto"/>
              <w:rPr>
                <w:rFonts w:cs="Arial"/>
              </w:rPr>
            </w:pPr>
            <w:r w:rsidRPr="00E56665">
              <w:rPr>
                <w:rFonts w:cs="Arial"/>
              </w:rPr>
              <w:t>Kombinasyonlu devrelerin uygulama aşamalarını açıklar.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46"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7"/>
              </w:numPr>
              <w:autoSpaceDE w:val="0"/>
              <w:autoSpaceDN w:val="0"/>
              <w:adjustRightInd w:val="0"/>
              <w:spacing w:after="0" w:line="240" w:lineRule="auto"/>
              <w:rPr>
                <w:rFonts w:cs="Arial"/>
              </w:rPr>
            </w:pPr>
            <w:r w:rsidRPr="00E56665">
              <w:rPr>
                <w:rFonts w:cs="Arial"/>
              </w:rPr>
              <w:t xml:space="preserve">Birden fazla etkili </w:t>
            </w:r>
            <w:proofErr w:type="spellStart"/>
            <w:r w:rsidRPr="00E56665">
              <w:rPr>
                <w:rFonts w:cs="Arial"/>
              </w:rPr>
              <w:t>elektrohidrolik</w:t>
            </w:r>
            <w:proofErr w:type="spellEnd"/>
            <w:r w:rsidRPr="00E56665">
              <w:rPr>
                <w:rFonts w:cs="Arial"/>
              </w:rPr>
              <w:t xml:space="preserve"> sistemin çalışma diyagramını çıkarır.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7"/>
              </w:numPr>
              <w:autoSpaceDE w:val="0"/>
              <w:autoSpaceDN w:val="0"/>
              <w:adjustRightInd w:val="0"/>
              <w:spacing w:after="0" w:line="240" w:lineRule="auto"/>
              <w:rPr>
                <w:rFonts w:cs="Arial"/>
              </w:rPr>
            </w:pPr>
            <w:r w:rsidRPr="00E56665">
              <w:rPr>
                <w:rFonts w:cs="Arial"/>
              </w:rPr>
              <w:t xml:space="preserve">Birden fazla etkili </w:t>
            </w:r>
            <w:proofErr w:type="spellStart"/>
            <w:r w:rsidRPr="00E56665">
              <w:rPr>
                <w:rFonts w:cs="Arial"/>
              </w:rPr>
              <w:t>elektrohidrolik</w:t>
            </w:r>
            <w:proofErr w:type="spellEnd"/>
            <w:r w:rsidRPr="00E56665">
              <w:rPr>
                <w:rFonts w:cs="Arial"/>
              </w:rPr>
              <w:t xml:space="preserve"> sistemin hidrolik devre şemasını çizer.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7"/>
              </w:numPr>
              <w:autoSpaceDE w:val="0"/>
              <w:autoSpaceDN w:val="0"/>
              <w:adjustRightInd w:val="0"/>
              <w:spacing w:after="0" w:line="240" w:lineRule="auto"/>
              <w:rPr>
                <w:rFonts w:cs="Arial"/>
              </w:rPr>
            </w:pPr>
            <w:r w:rsidRPr="00E56665">
              <w:rPr>
                <w:rFonts w:cs="Arial"/>
              </w:rPr>
              <w:t xml:space="preserve">Birden fazla etkili </w:t>
            </w:r>
            <w:proofErr w:type="spellStart"/>
            <w:r w:rsidRPr="00E56665">
              <w:rPr>
                <w:rFonts w:cs="Arial"/>
              </w:rPr>
              <w:t>elektrohidrolik</w:t>
            </w:r>
            <w:proofErr w:type="spellEnd"/>
            <w:r w:rsidRPr="00E56665">
              <w:rPr>
                <w:rFonts w:cs="Arial"/>
              </w:rPr>
              <w:t xml:space="preserve"> sistemin elektrik devre şemasını çizer.</w:t>
            </w:r>
          </w:p>
        </w:tc>
      </w:tr>
      <w:tr w:rsidR="00425CBF" w:rsidRPr="00E56665" w:rsidTr="00A24B03">
        <w:trPr>
          <w:trHeight w:val="397"/>
          <w:jc w:val="center"/>
        </w:trPr>
        <w:tc>
          <w:tcPr>
            <w:tcW w:w="11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46"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7"/>
              </w:numPr>
              <w:autoSpaceDE w:val="0"/>
              <w:autoSpaceDN w:val="0"/>
              <w:adjustRightInd w:val="0"/>
              <w:spacing w:after="0" w:line="240" w:lineRule="auto"/>
              <w:rPr>
                <w:rFonts w:cs="Arial"/>
              </w:rPr>
            </w:pPr>
            <w:r w:rsidRPr="00E56665">
              <w:rPr>
                <w:rFonts w:cs="Arial"/>
              </w:rPr>
              <w:t xml:space="preserve">Birden fazla etkili </w:t>
            </w:r>
            <w:proofErr w:type="spellStart"/>
            <w:r w:rsidRPr="00E56665">
              <w:rPr>
                <w:rFonts w:cs="Arial"/>
              </w:rPr>
              <w:t>elektrohidrolik</w:t>
            </w:r>
            <w:proofErr w:type="spellEnd"/>
            <w:r w:rsidRPr="00E56665">
              <w:rPr>
                <w:rFonts w:cs="Arial"/>
              </w:rPr>
              <w:t xml:space="preserve"> sistemin </w:t>
            </w:r>
            <w:proofErr w:type="spellStart"/>
            <w:r w:rsidRPr="00E56665">
              <w:rPr>
                <w:rFonts w:cs="Arial"/>
              </w:rPr>
              <w:t>elektrohidrolik</w:t>
            </w:r>
            <w:proofErr w:type="spellEnd"/>
            <w:r w:rsidRPr="00E56665">
              <w:rPr>
                <w:rFonts w:cs="Arial"/>
              </w:rPr>
              <w:t xml:space="preserve"> devre şemalarını okur.</w:t>
            </w:r>
          </w:p>
        </w:tc>
      </w:tr>
      <w:tr w:rsidR="00425CBF" w:rsidRPr="00E56665" w:rsidTr="00A24B03">
        <w:trPr>
          <w:trHeight w:val="397"/>
          <w:jc w:val="center"/>
        </w:trPr>
        <w:tc>
          <w:tcPr>
            <w:tcW w:w="1146"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46"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27"/>
              </w:numPr>
              <w:autoSpaceDE w:val="0"/>
              <w:autoSpaceDN w:val="0"/>
              <w:adjustRightInd w:val="0"/>
              <w:spacing w:after="0" w:line="240" w:lineRule="auto"/>
              <w:rPr>
                <w:rFonts w:cs="Arial"/>
              </w:rPr>
            </w:pPr>
            <w:r w:rsidRPr="00E56665">
              <w:rPr>
                <w:rFonts w:cs="Arial"/>
              </w:rPr>
              <w:t xml:space="preserve">Birden fazla etkili </w:t>
            </w:r>
            <w:proofErr w:type="spellStart"/>
            <w:r w:rsidRPr="00E56665">
              <w:rPr>
                <w:rFonts w:cs="Arial"/>
              </w:rPr>
              <w:t>elektrohidrolik</w:t>
            </w:r>
            <w:proofErr w:type="spellEnd"/>
            <w:r w:rsidRPr="00E56665">
              <w:rPr>
                <w:rFonts w:cs="Arial"/>
              </w:rPr>
              <w:t xml:space="preserve"> sistemin kurulumunu yapar.</w:t>
            </w:r>
          </w:p>
        </w:tc>
      </w:tr>
    </w:tbl>
    <w:p w:rsidR="003E327E" w:rsidRPr="00E56665" w:rsidRDefault="003E327E" w:rsidP="00E56665">
      <w:pPr>
        <w:tabs>
          <w:tab w:val="left" w:pos="567"/>
          <w:tab w:val="left" w:pos="2835"/>
        </w:tabs>
        <w:spacing w:after="120" w:line="240" w:lineRule="auto"/>
        <w:rPr>
          <w:b/>
        </w:rPr>
      </w:pPr>
    </w:p>
    <w:p w:rsidR="003E327E"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64"/>
        </w:numPr>
        <w:tabs>
          <w:tab w:val="left" w:pos="567"/>
          <w:tab w:val="left" w:pos="2835"/>
        </w:tabs>
        <w:spacing w:after="120" w:line="240" w:lineRule="auto"/>
        <w:rPr>
          <w:rFonts w:cs="Arial"/>
        </w:rPr>
      </w:pPr>
      <w:r w:rsidRPr="00E56665">
        <w:rPr>
          <w:rFonts w:cs="Arial"/>
        </w:rPr>
        <w:t>Gerekli malzemeler kullanılarak uygulama yaptırılmalı</w:t>
      </w:r>
      <w:r w:rsidR="00425CBF" w:rsidRPr="00E56665">
        <w:rPr>
          <w:rFonts w:cs="Arial"/>
        </w:rPr>
        <w:t>dır.</w:t>
      </w:r>
    </w:p>
    <w:p w:rsidR="00425CBF" w:rsidRPr="00E56665" w:rsidRDefault="00425CBF" w:rsidP="00E56665">
      <w:pPr>
        <w:pStyle w:val="ListeParagraf"/>
        <w:numPr>
          <w:ilvl w:val="0"/>
          <w:numId w:val="64"/>
        </w:numPr>
        <w:tabs>
          <w:tab w:val="left" w:pos="567"/>
          <w:tab w:val="left" w:pos="2835"/>
        </w:tabs>
        <w:spacing w:after="120" w:line="240" w:lineRule="auto"/>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136423" w:rsidRPr="00E56665" w:rsidRDefault="001D2AF8" w:rsidP="00E56665">
      <w:pPr>
        <w:pStyle w:val="ListeParagraf"/>
        <w:numPr>
          <w:ilvl w:val="0"/>
          <w:numId w:val="64"/>
        </w:numPr>
        <w:tabs>
          <w:tab w:val="left" w:pos="2835"/>
        </w:tabs>
        <w:spacing w:after="120" w:line="240" w:lineRule="auto"/>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çevreye saygı (kurduğu her türlü sistem kurulumunda atık hale dönüşen gaz, yağ vb</w:t>
      </w:r>
      <w:r w:rsidR="00AB2E46" w:rsidRPr="00E56665">
        <w:rPr>
          <w:rFonts w:cs="Arial"/>
        </w:rPr>
        <w:t>.</w:t>
      </w:r>
      <w:r w:rsidRPr="00E56665">
        <w:rPr>
          <w:rFonts w:cs="Arial"/>
        </w:rPr>
        <w:t xml:space="preserve"> artık maddelerin insana ve doğaya tehlikesiz hale getirilmesini </w:t>
      </w:r>
      <w:r w:rsidR="00AB2E46" w:rsidRPr="00E56665">
        <w:rPr>
          <w:rFonts w:cs="Arial"/>
        </w:rPr>
        <w:t>sağlar) değer</w:t>
      </w:r>
      <w:r w:rsidR="003E327E" w:rsidRPr="00E56665">
        <w:rPr>
          <w:rFonts w:cs="Arial"/>
        </w:rPr>
        <w:t>,</w:t>
      </w:r>
      <w:r w:rsidRPr="00E56665">
        <w:rPr>
          <w:rFonts w:cs="Arial"/>
        </w:rPr>
        <w:t xml:space="preserve"> tutum ve davranışları ön plana çıkaran etkinliklere yer verilmelidir</w:t>
      </w:r>
      <w:r w:rsidR="00425CBF" w:rsidRPr="00E56665">
        <w:rPr>
          <w:rFonts w:cs="Arial"/>
        </w:rPr>
        <w:t>.</w:t>
      </w:r>
      <w:r w:rsidR="00136423" w:rsidRPr="00E56665">
        <w:rPr>
          <w:rFonts w:cs="Arial"/>
        </w:rPr>
        <w:br w:type="page"/>
      </w:r>
    </w:p>
    <w:p w:rsidR="00943DFE" w:rsidRPr="00E56665" w:rsidRDefault="00AC0471"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TEMEL PLC SİSTEMLERİ</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004117E5" w:rsidRPr="00E56665">
        <w:t>40/</w:t>
      </w:r>
      <w:r w:rsidRPr="00E56665">
        <w:t>14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w:t>
      </w:r>
      <w:proofErr w:type="spellStart"/>
      <w:r w:rsidRPr="00E56665">
        <w:t>plc</w:t>
      </w:r>
      <w:proofErr w:type="spellEnd"/>
      <w:r w:rsidRPr="00E56665">
        <w:t xml:space="preserve"> bağlantılarını yapma ile ilgili bilgi ve becerilerin kazandırılması amaçlanmaktadır.</w:t>
      </w:r>
    </w:p>
    <w:p w:rsidR="00943DFE" w:rsidRPr="00E56665" w:rsidRDefault="003E327E" w:rsidP="00E56665">
      <w:pPr>
        <w:tabs>
          <w:tab w:val="left" w:pos="2835"/>
        </w:tabs>
        <w:spacing w:after="120" w:line="240" w:lineRule="auto"/>
        <w:rPr>
          <w:b/>
          <w:bCs/>
        </w:rPr>
      </w:pPr>
      <w:r w:rsidRPr="00E56665">
        <w:rPr>
          <w:b/>
          <w:bCs/>
        </w:rPr>
        <w:t>ÖĞRENME KAZANIMLARI</w:t>
      </w:r>
      <w:r w:rsidR="00943DFE" w:rsidRPr="00E56665">
        <w:rPr>
          <w:b/>
          <w:bCs/>
        </w:rPr>
        <w:t>:</w:t>
      </w:r>
    </w:p>
    <w:p w:rsidR="00943DFE" w:rsidRPr="00E56665" w:rsidRDefault="00943DFE" w:rsidP="00E56665">
      <w:pPr>
        <w:pStyle w:val="ListeParagraf"/>
        <w:widowControl w:val="0"/>
        <w:numPr>
          <w:ilvl w:val="0"/>
          <w:numId w:val="65"/>
        </w:numPr>
        <w:autoSpaceDE w:val="0"/>
        <w:autoSpaceDN w:val="0"/>
        <w:adjustRightInd w:val="0"/>
        <w:spacing w:after="120" w:line="240" w:lineRule="auto"/>
        <w:jc w:val="both"/>
        <w:rPr>
          <w:rFonts w:cs="Arial"/>
        </w:rPr>
      </w:pPr>
      <w:r w:rsidRPr="00E56665">
        <w:rPr>
          <w:rFonts w:cs="Arial"/>
        </w:rPr>
        <w:t>İşe uygun teknik özelliklere sahip PLC seçimi yapar.</w:t>
      </w:r>
    </w:p>
    <w:p w:rsidR="00BA3A00" w:rsidRPr="00E56665" w:rsidRDefault="00BA3A00" w:rsidP="00E56665">
      <w:pPr>
        <w:pStyle w:val="ListeParagraf"/>
        <w:widowControl w:val="0"/>
        <w:numPr>
          <w:ilvl w:val="0"/>
          <w:numId w:val="65"/>
        </w:numPr>
        <w:autoSpaceDE w:val="0"/>
        <w:autoSpaceDN w:val="0"/>
        <w:adjustRightInd w:val="0"/>
        <w:spacing w:after="120" w:line="240" w:lineRule="auto"/>
        <w:jc w:val="both"/>
        <w:rPr>
          <w:rFonts w:cs="Arial"/>
        </w:rPr>
      </w:pPr>
      <w:r w:rsidRPr="00E56665">
        <w:rPr>
          <w:rFonts w:cs="Arial"/>
        </w:rPr>
        <w:t>İş sağlığı ve güvenliği tedbirleri doğrultusunda Elektrik Kuvvetli Akım Tesisleri Yönetmeliği’ne uygun olarak PLC bağlantı şemasına göre PLC cihazına giriş ve çıkış elemanlarının montaj ve bağlantılarını yapar.</w:t>
      </w:r>
    </w:p>
    <w:p w:rsidR="00943DFE" w:rsidRPr="00E56665" w:rsidRDefault="00BA3A00" w:rsidP="00E56665">
      <w:pPr>
        <w:pStyle w:val="ListeParagraf"/>
        <w:widowControl w:val="0"/>
        <w:numPr>
          <w:ilvl w:val="0"/>
          <w:numId w:val="65"/>
        </w:numPr>
        <w:autoSpaceDE w:val="0"/>
        <w:autoSpaceDN w:val="0"/>
        <w:adjustRightInd w:val="0"/>
        <w:spacing w:after="120" w:line="240" w:lineRule="auto"/>
        <w:jc w:val="both"/>
        <w:rPr>
          <w:rFonts w:cs="Arial"/>
        </w:rPr>
      </w:pPr>
      <w:r w:rsidRPr="00E56665">
        <w:rPr>
          <w:rFonts w:cs="Arial"/>
        </w:rPr>
        <w:t xml:space="preserve">Teknik ve meslek resim kurallarına uygun olarak giriş çıkış adresleri hatasız olacak şekilde, </w:t>
      </w:r>
      <w:proofErr w:type="spellStart"/>
      <w:r w:rsidRPr="00E56665">
        <w:rPr>
          <w:rFonts w:cs="Arial"/>
        </w:rPr>
        <w:t>PLC'li</w:t>
      </w:r>
      <w:proofErr w:type="spellEnd"/>
      <w:r w:rsidRPr="00E56665">
        <w:rPr>
          <w:rFonts w:cs="Arial"/>
        </w:rPr>
        <w:t xml:space="preserve"> kontrol sistemlerinin şema çizimi</w:t>
      </w:r>
      <w:r w:rsidR="008C69BF" w:rsidRPr="00E56665">
        <w:rPr>
          <w:rFonts w:cs="Arial"/>
        </w:rPr>
        <w:t>ni</w:t>
      </w:r>
      <w:r w:rsidRPr="00E56665">
        <w:rPr>
          <w:rFonts w:cs="Arial"/>
        </w:rPr>
        <w:t xml:space="preserve"> yapar</w:t>
      </w:r>
      <w:r w:rsidR="00943DFE" w:rsidRPr="00E56665">
        <w:rPr>
          <w:rFonts w:cs="Arial"/>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558"/>
        <w:gridCol w:w="7380"/>
      </w:tblGrid>
      <w:tr w:rsidR="00425CBF" w:rsidRPr="00E56665" w:rsidTr="004117E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PLC tanımını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PLC çeşitlerini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PLC giriş ve çıkış elamanlarını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 xml:space="preserve">PLC </w:t>
            </w:r>
            <w:proofErr w:type="spellStart"/>
            <w:r w:rsidRPr="00E56665">
              <w:rPr>
                <w:rFonts w:cs="Arial"/>
              </w:rPr>
              <w:t>nin</w:t>
            </w:r>
            <w:proofErr w:type="spellEnd"/>
            <w:r w:rsidRPr="00E56665">
              <w:rPr>
                <w:rFonts w:cs="Arial"/>
              </w:rPr>
              <w:t xml:space="preserve"> kulanım amacı ve alanlarını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 xml:space="preserve">PLC </w:t>
            </w:r>
            <w:proofErr w:type="spellStart"/>
            <w:r w:rsidRPr="00E56665">
              <w:rPr>
                <w:rFonts w:cs="Arial"/>
              </w:rPr>
              <w:t>li</w:t>
            </w:r>
            <w:proofErr w:type="spellEnd"/>
            <w:r w:rsidRPr="00E56665">
              <w:rPr>
                <w:rFonts w:cs="Arial"/>
              </w:rPr>
              <w:t xml:space="preserve"> sistemin avantajlarını sıralar.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 xml:space="preserve">PLC </w:t>
            </w:r>
            <w:proofErr w:type="spellStart"/>
            <w:r w:rsidRPr="00E56665">
              <w:rPr>
                <w:rFonts w:cs="Arial"/>
              </w:rPr>
              <w:t>nin</w:t>
            </w:r>
            <w:proofErr w:type="spellEnd"/>
            <w:r w:rsidRPr="00E56665">
              <w:rPr>
                <w:rFonts w:cs="Arial"/>
              </w:rPr>
              <w:t xml:space="preserve"> parçaları yapısı ve fonksiyonlarını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3"/>
              </w:numPr>
              <w:autoSpaceDE w:val="0"/>
              <w:autoSpaceDN w:val="0"/>
              <w:adjustRightInd w:val="0"/>
              <w:spacing w:after="0" w:line="240" w:lineRule="auto"/>
              <w:rPr>
                <w:rFonts w:cs="Arial"/>
              </w:rPr>
            </w:pPr>
            <w:r w:rsidRPr="00E56665">
              <w:rPr>
                <w:rFonts w:cs="Arial"/>
              </w:rPr>
              <w:t>PLC seçiminde dikkat edilecek hususları sıralar.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8"/>
              </w:numPr>
              <w:autoSpaceDE w:val="0"/>
              <w:autoSpaceDN w:val="0"/>
              <w:adjustRightInd w:val="0"/>
              <w:spacing w:after="0" w:line="240" w:lineRule="auto"/>
              <w:rPr>
                <w:rFonts w:cs="Arial"/>
              </w:rPr>
            </w:pPr>
            <w:r w:rsidRPr="00E56665">
              <w:rPr>
                <w:rFonts w:cs="Arial"/>
              </w:rPr>
              <w:t>PLC kataloglarını okur.</w:t>
            </w:r>
          </w:p>
        </w:tc>
      </w:tr>
      <w:tr w:rsidR="00425CBF" w:rsidRPr="00E56665" w:rsidTr="00A24B03">
        <w:trPr>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8"/>
              </w:numPr>
              <w:autoSpaceDE w:val="0"/>
              <w:autoSpaceDN w:val="0"/>
              <w:adjustRightInd w:val="0"/>
              <w:spacing w:after="0" w:line="240" w:lineRule="auto"/>
              <w:rPr>
                <w:rFonts w:cs="Arial"/>
              </w:rPr>
            </w:pPr>
            <w:r w:rsidRPr="00E56665">
              <w:rPr>
                <w:rFonts w:cs="Arial"/>
              </w:rPr>
              <w:t>PLC seçimini yapar.</w:t>
            </w:r>
          </w:p>
        </w:tc>
      </w:tr>
      <w:tr w:rsidR="00425CBF" w:rsidRPr="00E56665" w:rsidTr="00A24B03">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PLC besleme şekline göre bağlantılarını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 xml:space="preserve">PLC giriş ve çıkış adreslerini açıklar. </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PLC giriş elamanlarını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Giriş elemanlarının PLC ye bağlantılarını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PLC çıkış elemanlarını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7"/>
              </w:numPr>
              <w:autoSpaceDE w:val="0"/>
              <w:autoSpaceDN w:val="0"/>
              <w:adjustRightInd w:val="0"/>
              <w:spacing w:after="0" w:line="240" w:lineRule="auto"/>
              <w:rPr>
                <w:rFonts w:cs="Arial"/>
              </w:rPr>
            </w:pPr>
            <w:r w:rsidRPr="00E56665">
              <w:rPr>
                <w:rFonts w:cs="Arial"/>
              </w:rPr>
              <w:t>Çıkış elemanlarının PLC ye bağlantılarını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6"/>
              </w:numPr>
              <w:autoSpaceDE w:val="0"/>
              <w:autoSpaceDN w:val="0"/>
              <w:adjustRightInd w:val="0"/>
              <w:spacing w:after="0" w:line="240" w:lineRule="auto"/>
              <w:rPr>
                <w:rFonts w:cs="Arial"/>
              </w:rPr>
            </w:pPr>
            <w:r w:rsidRPr="00E56665">
              <w:rPr>
                <w:rFonts w:cs="Arial"/>
              </w:rPr>
              <w:t>PLC Katalog ve bilgi sayfalarını okur.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6"/>
              </w:numPr>
              <w:autoSpaceDE w:val="0"/>
              <w:autoSpaceDN w:val="0"/>
              <w:adjustRightInd w:val="0"/>
              <w:spacing w:after="0" w:line="240" w:lineRule="auto"/>
              <w:rPr>
                <w:rFonts w:cs="Arial"/>
              </w:rPr>
            </w:pPr>
            <w:r w:rsidRPr="00E56665">
              <w:rPr>
                <w:rFonts w:cs="Arial"/>
              </w:rPr>
              <w:t>PLC besleme bağlantısını yapar.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6"/>
              </w:numPr>
              <w:autoSpaceDE w:val="0"/>
              <w:autoSpaceDN w:val="0"/>
              <w:adjustRightInd w:val="0"/>
              <w:spacing w:after="0" w:line="240" w:lineRule="auto"/>
              <w:rPr>
                <w:rFonts w:cs="Arial"/>
              </w:rPr>
            </w:pPr>
            <w:r w:rsidRPr="00E56665">
              <w:rPr>
                <w:rFonts w:cs="Arial"/>
              </w:rPr>
              <w:t>PLC giriş elemanlarının bağlantılarını yapar.</w:t>
            </w:r>
          </w:p>
        </w:tc>
      </w:tr>
      <w:tr w:rsidR="00425CBF" w:rsidRPr="00E56665" w:rsidTr="00A24B03">
        <w:trPr>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6"/>
              </w:numPr>
              <w:autoSpaceDE w:val="0"/>
              <w:autoSpaceDN w:val="0"/>
              <w:adjustRightInd w:val="0"/>
              <w:spacing w:after="0" w:line="240" w:lineRule="auto"/>
              <w:rPr>
                <w:rFonts w:cs="Arial"/>
              </w:rPr>
            </w:pPr>
            <w:r w:rsidRPr="00E56665">
              <w:rPr>
                <w:rFonts w:cs="Arial"/>
              </w:rPr>
              <w:t>PLC çıkış elemanlarının bağlantılarını yapar.</w:t>
            </w:r>
          </w:p>
        </w:tc>
      </w:tr>
      <w:tr w:rsidR="00425CBF" w:rsidRPr="00E56665" w:rsidTr="00A24B03">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C</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5"/>
              </w:numPr>
              <w:autoSpaceDE w:val="0"/>
              <w:autoSpaceDN w:val="0"/>
              <w:adjustRightInd w:val="0"/>
              <w:spacing w:after="0" w:line="240" w:lineRule="auto"/>
              <w:rPr>
                <w:rFonts w:cs="Arial"/>
              </w:rPr>
            </w:pPr>
            <w:r w:rsidRPr="00E56665">
              <w:rPr>
                <w:rFonts w:cs="Arial"/>
              </w:rPr>
              <w:t>PLC besleme bağlantısının çizimini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5"/>
              </w:numPr>
              <w:autoSpaceDE w:val="0"/>
              <w:autoSpaceDN w:val="0"/>
              <w:adjustRightInd w:val="0"/>
              <w:spacing w:after="0" w:line="240" w:lineRule="auto"/>
              <w:rPr>
                <w:rFonts w:cs="Arial"/>
              </w:rPr>
            </w:pPr>
            <w:r w:rsidRPr="00E56665">
              <w:rPr>
                <w:rFonts w:cs="Arial"/>
              </w:rPr>
              <w:t>PLC giriş elemanlarının besleme ve PLC ye bağlantılarının çizimini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5"/>
              </w:numPr>
              <w:autoSpaceDE w:val="0"/>
              <w:autoSpaceDN w:val="0"/>
              <w:adjustRightInd w:val="0"/>
              <w:spacing w:after="0" w:line="240" w:lineRule="auto"/>
              <w:rPr>
                <w:rFonts w:cs="Arial"/>
              </w:rPr>
            </w:pPr>
            <w:r w:rsidRPr="00E56665">
              <w:rPr>
                <w:rFonts w:cs="Arial"/>
              </w:rPr>
              <w:t>PLC Çıkış elemanlarının besleme ve PLC ye bağlantılarının çizimini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5"/>
              </w:numPr>
              <w:autoSpaceDE w:val="0"/>
              <w:autoSpaceDN w:val="0"/>
              <w:adjustRightInd w:val="0"/>
              <w:spacing w:after="0" w:line="240" w:lineRule="auto"/>
              <w:rPr>
                <w:rFonts w:cs="Arial"/>
              </w:rPr>
            </w:pPr>
            <w:r w:rsidRPr="00E56665">
              <w:rPr>
                <w:rFonts w:cs="Arial"/>
              </w:rPr>
              <w:t xml:space="preserve">Çıkış elemanları üzerinden bağlanan yüksek akımlı alıcıların (asenkron </w:t>
            </w:r>
            <w:r w:rsidRPr="00E56665">
              <w:rPr>
                <w:rFonts w:cs="Arial"/>
              </w:rPr>
              <w:lastRenderedPageBreak/>
              <w:t xml:space="preserve">motor </w:t>
            </w:r>
            <w:proofErr w:type="spellStart"/>
            <w:r w:rsidRPr="00E56665">
              <w:rPr>
                <w:rFonts w:cs="Arial"/>
              </w:rPr>
              <w:t>vb</w:t>
            </w:r>
            <w:proofErr w:type="spellEnd"/>
            <w:r w:rsidRPr="00E56665">
              <w:rPr>
                <w:rFonts w:cs="Arial"/>
              </w:rPr>
              <w:t>) bağlantı çizimini açıklar.</w:t>
            </w:r>
          </w:p>
        </w:tc>
      </w:tr>
      <w:tr w:rsidR="00425CBF" w:rsidRPr="00E56665" w:rsidTr="00A24B03">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4"/>
              </w:numPr>
              <w:autoSpaceDE w:val="0"/>
              <w:autoSpaceDN w:val="0"/>
              <w:adjustRightInd w:val="0"/>
              <w:spacing w:after="0" w:line="240" w:lineRule="auto"/>
              <w:rPr>
                <w:rFonts w:cs="Arial"/>
              </w:rPr>
            </w:pPr>
            <w:r w:rsidRPr="00E56665">
              <w:rPr>
                <w:rFonts w:cs="Arial"/>
              </w:rPr>
              <w:t>PLC Katalog ve bilgi sayfalarını okur.</w:t>
            </w:r>
          </w:p>
        </w:tc>
      </w:tr>
      <w:tr w:rsidR="00425CBF" w:rsidRPr="00E56665" w:rsidTr="00A24B03">
        <w:trPr>
          <w:trHeight w:val="397"/>
          <w:jc w:val="center"/>
        </w:trPr>
        <w:tc>
          <w:tcPr>
            <w:tcW w:w="1134"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58"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4"/>
              </w:numPr>
              <w:autoSpaceDE w:val="0"/>
              <w:autoSpaceDN w:val="0"/>
              <w:adjustRightInd w:val="0"/>
              <w:spacing w:after="0" w:line="240" w:lineRule="auto"/>
              <w:rPr>
                <w:rFonts w:cs="Arial"/>
              </w:rPr>
            </w:pPr>
            <w:r w:rsidRPr="00E56665">
              <w:rPr>
                <w:rFonts w:cs="Arial"/>
              </w:rPr>
              <w:t>PLC besleme bağlantı şemasını çizer.</w:t>
            </w:r>
          </w:p>
        </w:tc>
      </w:tr>
      <w:tr w:rsidR="00425CBF" w:rsidRPr="00E56665" w:rsidTr="00A24B03">
        <w:trPr>
          <w:trHeight w:val="397"/>
          <w:jc w:val="center"/>
        </w:trPr>
        <w:tc>
          <w:tcPr>
            <w:tcW w:w="1134"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58"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4"/>
              </w:numPr>
              <w:autoSpaceDE w:val="0"/>
              <w:autoSpaceDN w:val="0"/>
              <w:adjustRightInd w:val="0"/>
              <w:spacing w:after="0" w:line="240" w:lineRule="auto"/>
              <w:rPr>
                <w:rFonts w:cs="Arial"/>
              </w:rPr>
            </w:pPr>
            <w:r w:rsidRPr="00E56665">
              <w:rPr>
                <w:rFonts w:cs="Arial"/>
              </w:rPr>
              <w:t>PLC giriş elemanlarının bağlantı şemalarını çizer.</w:t>
            </w:r>
          </w:p>
        </w:tc>
      </w:tr>
      <w:tr w:rsidR="00943DFE" w:rsidRPr="00E56665" w:rsidTr="00A24B03">
        <w:trPr>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558"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4"/>
              </w:numPr>
              <w:autoSpaceDE w:val="0"/>
              <w:autoSpaceDN w:val="0"/>
              <w:adjustRightInd w:val="0"/>
              <w:spacing w:after="0" w:line="240" w:lineRule="auto"/>
              <w:rPr>
                <w:rFonts w:cs="Arial"/>
              </w:rPr>
            </w:pPr>
            <w:r w:rsidRPr="00E56665">
              <w:rPr>
                <w:rFonts w:cs="Arial"/>
              </w:rPr>
              <w:t>PLC çıkış elemanlarının bağlantı şemalarını çizer.</w:t>
            </w:r>
          </w:p>
        </w:tc>
      </w:tr>
    </w:tbl>
    <w:p w:rsidR="001D2AF8" w:rsidRPr="00E56665" w:rsidRDefault="001D2AF8" w:rsidP="00E56665">
      <w:pPr>
        <w:tabs>
          <w:tab w:val="left" w:pos="567"/>
          <w:tab w:val="left" w:pos="2835"/>
        </w:tabs>
        <w:spacing w:after="120" w:line="240" w:lineRule="auto"/>
        <w:rPr>
          <w:b/>
        </w:rPr>
      </w:pPr>
    </w:p>
    <w:p w:rsidR="003E327E"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66"/>
        </w:numPr>
        <w:tabs>
          <w:tab w:val="left" w:pos="2835"/>
        </w:tabs>
        <w:spacing w:after="120" w:line="240" w:lineRule="auto"/>
        <w:rPr>
          <w:rFonts w:cs="Arial"/>
        </w:rPr>
      </w:pPr>
      <w:r w:rsidRPr="00E56665">
        <w:rPr>
          <w:rFonts w:cs="Arial"/>
        </w:rPr>
        <w:t>Gerekli malzemeler kullanılarak uygulama yaptırılmalı</w:t>
      </w:r>
      <w:r w:rsidR="00425CBF" w:rsidRPr="00E56665">
        <w:rPr>
          <w:rFonts w:cs="Arial"/>
        </w:rPr>
        <w:t>dır</w:t>
      </w:r>
      <w:r w:rsidRPr="00E56665">
        <w:rPr>
          <w:rFonts w:cs="Arial"/>
        </w:rPr>
        <w:t>.</w:t>
      </w:r>
    </w:p>
    <w:p w:rsidR="001D2AF8" w:rsidRPr="00E56665" w:rsidRDefault="001D2AF8" w:rsidP="00E56665">
      <w:pPr>
        <w:pStyle w:val="ListeParagraf"/>
        <w:numPr>
          <w:ilvl w:val="0"/>
          <w:numId w:val="66"/>
        </w:numPr>
        <w:tabs>
          <w:tab w:val="left" w:pos="2835"/>
        </w:tabs>
        <w:spacing w:after="120" w:line="240" w:lineRule="auto"/>
        <w:rPr>
          <w:rFonts w:cs="Arial"/>
        </w:rPr>
      </w:pPr>
      <w:r w:rsidRPr="00E56665">
        <w:rPr>
          <w:rFonts w:cs="Arial"/>
        </w:rPr>
        <w:t>PLC katalogları kullanılmalı</w:t>
      </w:r>
      <w:r w:rsidR="00425CBF" w:rsidRPr="00E56665">
        <w:rPr>
          <w:rFonts w:cs="Arial"/>
        </w:rPr>
        <w:t>dır</w:t>
      </w:r>
      <w:r w:rsidRPr="00E56665">
        <w:rPr>
          <w:rFonts w:cs="Arial"/>
        </w:rPr>
        <w:t>.</w:t>
      </w:r>
    </w:p>
    <w:p w:rsidR="001D2AF8" w:rsidRPr="00E56665" w:rsidRDefault="001D2AF8" w:rsidP="00E56665">
      <w:pPr>
        <w:pStyle w:val="ListeParagraf"/>
        <w:numPr>
          <w:ilvl w:val="0"/>
          <w:numId w:val="66"/>
        </w:numPr>
        <w:tabs>
          <w:tab w:val="left" w:pos="2835"/>
        </w:tabs>
        <w:spacing w:after="120" w:line="240" w:lineRule="auto"/>
        <w:rPr>
          <w:rFonts w:cs="Arial"/>
        </w:rPr>
      </w:pPr>
      <w:r w:rsidRPr="00E56665">
        <w:rPr>
          <w:rFonts w:cs="Arial"/>
        </w:rPr>
        <w:t>PLC üzerinde uygulamalı olarak besleme ve giriş çıkış bağlantıları yaptırılmalı</w:t>
      </w:r>
      <w:r w:rsidR="00425CBF" w:rsidRPr="00E56665">
        <w:rPr>
          <w:rFonts w:cs="Arial"/>
        </w:rPr>
        <w:t>dır</w:t>
      </w:r>
      <w:r w:rsidRPr="00E56665">
        <w:rPr>
          <w:rFonts w:cs="Arial"/>
        </w:rPr>
        <w:t>.</w:t>
      </w:r>
    </w:p>
    <w:p w:rsidR="001D2AF8" w:rsidRPr="00E56665" w:rsidRDefault="001D2AF8" w:rsidP="00E56665">
      <w:pPr>
        <w:pStyle w:val="ListeParagraf"/>
        <w:numPr>
          <w:ilvl w:val="0"/>
          <w:numId w:val="66"/>
        </w:numPr>
        <w:tabs>
          <w:tab w:val="left" w:pos="2835"/>
        </w:tabs>
        <w:spacing w:after="120" w:line="240" w:lineRule="auto"/>
        <w:rPr>
          <w:rFonts w:cs="Arial"/>
        </w:rPr>
      </w:pPr>
      <w:r w:rsidRPr="00E56665">
        <w:rPr>
          <w:rFonts w:cs="Arial"/>
        </w:rPr>
        <w:t xml:space="preserve">PLC üzerine PNP ve NPN </w:t>
      </w:r>
      <w:proofErr w:type="spellStart"/>
      <w:r w:rsidRPr="00E56665">
        <w:rPr>
          <w:rFonts w:cs="Arial"/>
        </w:rPr>
        <w:t>sensör</w:t>
      </w:r>
      <w:proofErr w:type="spellEnd"/>
      <w:r w:rsidRPr="00E56665">
        <w:rPr>
          <w:rFonts w:cs="Arial"/>
        </w:rPr>
        <w:t xml:space="preserve"> bağlantıları uygulamalı olarak yaptırmalıdır.</w:t>
      </w:r>
    </w:p>
    <w:p w:rsidR="00425CBF" w:rsidRPr="00E56665" w:rsidRDefault="00425CBF" w:rsidP="00E56665">
      <w:pPr>
        <w:pStyle w:val="ListeParagraf"/>
        <w:numPr>
          <w:ilvl w:val="0"/>
          <w:numId w:val="66"/>
        </w:numPr>
        <w:tabs>
          <w:tab w:val="left" w:pos="567"/>
          <w:tab w:val="left" w:pos="2835"/>
        </w:tabs>
        <w:spacing w:after="120" w:line="240" w:lineRule="auto"/>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943DFE" w:rsidRPr="00E56665" w:rsidRDefault="001D2AF8" w:rsidP="00E56665">
      <w:pPr>
        <w:pStyle w:val="ListeParagraf"/>
        <w:numPr>
          <w:ilvl w:val="0"/>
          <w:numId w:val="66"/>
        </w:numPr>
        <w:tabs>
          <w:tab w:val="left" w:pos="2835"/>
        </w:tabs>
        <w:spacing w:after="120" w:line="240" w:lineRule="auto"/>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israf </w:t>
      </w:r>
      <w:r w:rsidR="003E327E" w:rsidRPr="00E56665">
        <w:rPr>
          <w:rFonts w:cs="Arial"/>
        </w:rPr>
        <w:t>etmeme</w:t>
      </w:r>
      <w:r w:rsidRPr="00E56665">
        <w:rPr>
          <w:rFonts w:cs="Arial"/>
        </w:rPr>
        <w:t>(kontrol sistemleri pahalı sistemler olduğundan sistem için gerekli donanımı hatasız seçerek kurulum maliyetlerin</w:t>
      </w:r>
      <w:r w:rsidR="003E327E" w:rsidRPr="00E56665">
        <w:rPr>
          <w:rFonts w:cs="Arial"/>
        </w:rPr>
        <w:t xml:space="preserve">in gereksiz yükselmesini önler) değer, </w:t>
      </w:r>
      <w:r w:rsidRPr="00E56665">
        <w:rPr>
          <w:rFonts w:cs="Arial"/>
        </w:rPr>
        <w:t xml:space="preserve"> tutum ve davranışları ön plana çıkaran etkinliklere yer verilmelidir.</w:t>
      </w:r>
      <w:r w:rsidR="00943DFE" w:rsidRPr="00E56665">
        <w:rPr>
          <w:rFonts w:cs="Arial"/>
        </w:rPr>
        <w:br w:type="page"/>
      </w:r>
    </w:p>
    <w:p w:rsidR="00943DFE" w:rsidRPr="00E56665" w:rsidRDefault="00AC0471"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PLC PROGRAMLAMA TEKNİKLERİ</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Pr="00E56665">
        <w:t>40</w:t>
      </w:r>
      <w:r w:rsidR="004117E5" w:rsidRPr="00E56665">
        <w:t>/</w:t>
      </w:r>
      <w:r w:rsidRPr="00E56665">
        <w:t>14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t>:</w:t>
      </w:r>
      <w:r w:rsidR="00E301F5" w:rsidRPr="00E56665">
        <w:t>Bireye/öğrenciye; iş sağlığı ve güvenliği tedbirleri doğrultusunda</w:t>
      </w:r>
      <w:r w:rsidRPr="00E56665">
        <w:t xml:space="preserve"> PLC’ de program yapma ile ilgili bilgi ve becerilerin kazandırılması amaçlanmaktadır.</w:t>
      </w:r>
    </w:p>
    <w:p w:rsidR="00943DFE" w:rsidRPr="00E56665" w:rsidRDefault="003E327E" w:rsidP="00E56665">
      <w:pPr>
        <w:tabs>
          <w:tab w:val="left" w:pos="2835"/>
        </w:tabs>
        <w:spacing w:after="120" w:line="240" w:lineRule="auto"/>
        <w:rPr>
          <w:b/>
          <w:bCs/>
        </w:rPr>
      </w:pPr>
      <w:r w:rsidRPr="00E56665">
        <w:rPr>
          <w:b/>
          <w:bCs/>
        </w:rPr>
        <w:t>ÖĞRENME KAZANIMLARI</w:t>
      </w:r>
      <w:r w:rsidR="00943DFE" w:rsidRPr="00E56665">
        <w:rPr>
          <w:b/>
          <w:bCs/>
        </w:rPr>
        <w:t>:</w:t>
      </w:r>
    </w:p>
    <w:p w:rsidR="00943DFE" w:rsidRPr="00E56665" w:rsidRDefault="00943DFE" w:rsidP="00E56665">
      <w:pPr>
        <w:pStyle w:val="ListeParagraf"/>
        <w:widowControl w:val="0"/>
        <w:numPr>
          <w:ilvl w:val="0"/>
          <w:numId w:val="67"/>
        </w:numPr>
        <w:autoSpaceDE w:val="0"/>
        <w:autoSpaceDN w:val="0"/>
        <w:adjustRightInd w:val="0"/>
        <w:spacing w:after="120" w:line="240" w:lineRule="auto"/>
        <w:jc w:val="both"/>
        <w:rPr>
          <w:rFonts w:cs="Arial"/>
        </w:rPr>
      </w:pPr>
      <w:r w:rsidRPr="00E56665">
        <w:rPr>
          <w:rFonts w:cs="Arial"/>
        </w:rPr>
        <w:t xml:space="preserve">Sistem için gerekli PLC kontrol programını, şartname ve </w:t>
      </w:r>
      <w:r w:rsidR="00AF15C2" w:rsidRPr="00E56665">
        <w:rPr>
          <w:rFonts w:cs="Arial"/>
        </w:rPr>
        <w:t>iş sağlığı ve güvenliği</w:t>
      </w:r>
      <w:r w:rsidRPr="00E56665">
        <w:rPr>
          <w:rFonts w:cs="Arial"/>
        </w:rPr>
        <w:t xml:space="preserve"> önlemlerini dikkate alarak hatasız yazar.</w:t>
      </w:r>
    </w:p>
    <w:p w:rsidR="00943DFE" w:rsidRPr="00E56665" w:rsidRDefault="00943DFE" w:rsidP="00E56665">
      <w:pPr>
        <w:pStyle w:val="ListeParagraf"/>
        <w:widowControl w:val="0"/>
        <w:numPr>
          <w:ilvl w:val="0"/>
          <w:numId w:val="67"/>
        </w:numPr>
        <w:autoSpaceDE w:val="0"/>
        <w:autoSpaceDN w:val="0"/>
        <w:adjustRightInd w:val="0"/>
        <w:spacing w:after="120" w:line="240" w:lineRule="auto"/>
        <w:jc w:val="both"/>
        <w:rPr>
          <w:rFonts w:cs="Arial"/>
        </w:rPr>
      </w:pPr>
      <w:r w:rsidRPr="00E56665">
        <w:rPr>
          <w:rFonts w:cs="Arial"/>
        </w:rPr>
        <w:t xml:space="preserve">PLC </w:t>
      </w:r>
      <w:proofErr w:type="spellStart"/>
      <w:r w:rsidRPr="00E56665">
        <w:rPr>
          <w:rFonts w:cs="Arial"/>
        </w:rPr>
        <w:t>nin</w:t>
      </w:r>
      <w:proofErr w:type="spellEnd"/>
      <w:r w:rsidRPr="00E56665">
        <w:rPr>
          <w:rFonts w:cs="Arial"/>
        </w:rPr>
        <w:t xml:space="preserve"> haberleşme tipine göre gerekli ayarları yaparak yazılımı PLC ye yükler.</w:t>
      </w:r>
    </w:p>
    <w:p w:rsidR="00943DFE" w:rsidRDefault="00943DFE" w:rsidP="00E56665">
      <w:pPr>
        <w:pStyle w:val="ListeParagraf"/>
        <w:widowControl w:val="0"/>
        <w:numPr>
          <w:ilvl w:val="0"/>
          <w:numId w:val="67"/>
        </w:numPr>
        <w:autoSpaceDE w:val="0"/>
        <w:autoSpaceDN w:val="0"/>
        <w:adjustRightInd w:val="0"/>
        <w:spacing w:after="120" w:line="240" w:lineRule="auto"/>
        <w:jc w:val="both"/>
        <w:rPr>
          <w:rFonts w:cs="Arial"/>
        </w:rPr>
      </w:pPr>
      <w:r w:rsidRPr="00E56665">
        <w:rPr>
          <w:rFonts w:cs="Arial"/>
        </w:rPr>
        <w:t>PLC programını hatasız ve güvenli bir şekilde yedekler.</w:t>
      </w:r>
    </w:p>
    <w:p w:rsidR="00BD3650" w:rsidRDefault="00BD3650" w:rsidP="00BD3650">
      <w:pPr>
        <w:widowControl w:val="0"/>
        <w:autoSpaceDE w:val="0"/>
        <w:autoSpaceDN w:val="0"/>
        <w:adjustRightInd w:val="0"/>
        <w:spacing w:after="120" w:line="240" w:lineRule="auto"/>
        <w:jc w:val="both"/>
      </w:pPr>
    </w:p>
    <w:p w:rsidR="00CD00A4" w:rsidRPr="00BD3650" w:rsidRDefault="00CD00A4" w:rsidP="00BD3650">
      <w:pPr>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558"/>
        <w:gridCol w:w="7380"/>
      </w:tblGrid>
      <w:tr w:rsidR="00425CBF" w:rsidRPr="00E56665" w:rsidTr="004117E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BD3650">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de programlama mantığını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kontrol program tekniklerini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Program yazılım dillerini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Programlama yazılımının bilgisayara kurulumunu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Programlama yazılımının menülerini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Programlama yazılımının pencereleri ile genel kullanımını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PLC Programlama yazılımında PLC tipini ve çevre donanımlarını seçerek, network oluşturulmasını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Hafıza alanı ve adreslemelerin programda kullanımını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39"/>
              </w:numPr>
              <w:autoSpaceDE w:val="0"/>
              <w:autoSpaceDN w:val="0"/>
              <w:adjustRightInd w:val="0"/>
              <w:spacing w:after="0" w:line="240" w:lineRule="auto"/>
              <w:rPr>
                <w:rFonts w:cs="Arial"/>
              </w:rPr>
            </w:pPr>
            <w:r w:rsidRPr="00E56665">
              <w:rPr>
                <w:rFonts w:cs="Arial"/>
              </w:rPr>
              <w:t>Temel programlama komutlarının PLC programlama yazılımında kullanımını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4"/>
              </w:numPr>
              <w:autoSpaceDE w:val="0"/>
              <w:autoSpaceDN w:val="0"/>
              <w:adjustRightInd w:val="0"/>
              <w:spacing w:after="0" w:line="240" w:lineRule="auto"/>
              <w:rPr>
                <w:rFonts w:cs="Arial"/>
              </w:rPr>
            </w:pPr>
            <w:r w:rsidRPr="00E56665">
              <w:rPr>
                <w:rFonts w:cs="Arial"/>
              </w:rPr>
              <w:t>Yapılacak işe uygun kontrol program tekniğini kullanır.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4"/>
              </w:numPr>
              <w:autoSpaceDE w:val="0"/>
              <w:autoSpaceDN w:val="0"/>
              <w:adjustRightInd w:val="0"/>
              <w:spacing w:after="0" w:line="240" w:lineRule="auto"/>
              <w:rPr>
                <w:rFonts w:cs="Arial"/>
              </w:rPr>
            </w:pPr>
            <w:r w:rsidRPr="00E56665">
              <w:rPr>
                <w:rFonts w:cs="Arial"/>
              </w:rPr>
              <w:t>PLC Programlama yazılımını bilgisayara kurar.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4"/>
              </w:numPr>
              <w:autoSpaceDE w:val="0"/>
              <w:autoSpaceDN w:val="0"/>
              <w:adjustRightInd w:val="0"/>
              <w:spacing w:after="0" w:line="240" w:lineRule="auto"/>
              <w:rPr>
                <w:rFonts w:cs="Arial"/>
              </w:rPr>
            </w:pPr>
            <w:r w:rsidRPr="00E56665">
              <w:rPr>
                <w:rFonts w:cs="Arial"/>
              </w:rPr>
              <w:t>PLC Programlama yazılımını kullanır.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4"/>
              </w:numPr>
              <w:autoSpaceDE w:val="0"/>
              <w:autoSpaceDN w:val="0"/>
              <w:adjustRightInd w:val="0"/>
              <w:spacing w:after="0" w:line="240" w:lineRule="auto"/>
              <w:rPr>
                <w:rFonts w:cs="Arial"/>
              </w:rPr>
            </w:pPr>
            <w:r w:rsidRPr="00E56665">
              <w:rPr>
                <w:rFonts w:cs="Arial"/>
              </w:rPr>
              <w:t>PLC Programlama yazılımı ile PLC ile kullanılacak diğer donanımları ekler.</w:t>
            </w:r>
          </w:p>
        </w:tc>
      </w:tr>
      <w:tr w:rsidR="00425CBF" w:rsidRPr="00E56665" w:rsidTr="00BD3650">
        <w:trPr>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4"/>
              </w:numPr>
              <w:autoSpaceDE w:val="0"/>
              <w:autoSpaceDN w:val="0"/>
              <w:adjustRightInd w:val="0"/>
              <w:spacing w:after="0" w:line="240" w:lineRule="auto"/>
              <w:rPr>
                <w:rFonts w:cs="Arial"/>
              </w:rPr>
            </w:pPr>
            <w:r w:rsidRPr="00E56665">
              <w:rPr>
                <w:rFonts w:cs="Arial"/>
              </w:rPr>
              <w:t>PLC Programlama yazılımını ile PC-PLC ve diğer donanımlar ile haberleşme ayarlarını yapar.</w:t>
            </w:r>
          </w:p>
        </w:tc>
      </w:tr>
      <w:tr w:rsidR="00425CBF" w:rsidRPr="00E56665" w:rsidTr="00BD3650">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3"/>
              </w:numPr>
              <w:autoSpaceDE w:val="0"/>
              <w:autoSpaceDN w:val="0"/>
              <w:adjustRightInd w:val="0"/>
              <w:spacing w:after="0" w:line="240" w:lineRule="auto"/>
              <w:rPr>
                <w:rFonts w:cs="Arial"/>
              </w:rPr>
            </w:pPr>
            <w:r w:rsidRPr="00E56665">
              <w:rPr>
                <w:rFonts w:cs="Arial"/>
              </w:rPr>
              <w:t>Bilgisayar haberleşme port çeşitlerini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3"/>
              </w:numPr>
              <w:autoSpaceDE w:val="0"/>
              <w:autoSpaceDN w:val="0"/>
              <w:adjustRightInd w:val="0"/>
              <w:spacing w:after="0" w:line="240" w:lineRule="auto"/>
              <w:rPr>
                <w:rFonts w:cs="Arial"/>
              </w:rPr>
            </w:pPr>
            <w:r w:rsidRPr="00E56665">
              <w:rPr>
                <w:rFonts w:cs="Arial"/>
              </w:rPr>
              <w:t xml:space="preserve">PLC </w:t>
            </w:r>
            <w:proofErr w:type="spellStart"/>
            <w:r w:rsidRPr="00E56665">
              <w:rPr>
                <w:rFonts w:cs="Arial"/>
              </w:rPr>
              <w:t>leri</w:t>
            </w:r>
            <w:proofErr w:type="spellEnd"/>
            <w:r w:rsidRPr="00E56665">
              <w:rPr>
                <w:rFonts w:cs="Arial"/>
              </w:rPr>
              <w:t xml:space="preserve"> haberleşme çeşitlerine göre sınıflandırır.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3"/>
              </w:numPr>
              <w:autoSpaceDE w:val="0"/>
              <w:autoSpaceDN w:val="0"/>
              <w:adjustRightInd w:val="0"/>
              <w:spacing w:after="0" w:line="240" w:lineRule="auto"/>
              <w:rPr>
                <w:rFonts w:cs="Arial"/>
              </w:rPr>
            </w:pPr>
            <w:r w:rsidRPr="00E56665">
              <w:rPr>
                <w:rFonts w:cs="Arial"/>
              </w:rPr>
              <w:t>Bilgisayar ile PLC arasındaki haberleşme ayarlarını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3"/>
              </w:numPr>
              <w:autoSpaceDE w:val="0"/>
              <w:autoSpaceDN w:val="0"/>
              <w:adjustRightInd w:val="0"/>
              <w:spacing w:after="0" w:line="240" w:lineRule="auto"/>
              <w:rPr>
                <w:rFonts w:cs="Arial"/>
              </w:rPr>
            </w:pPr>
            <w:r w:rsidRPr="00E56665">
              <w:rPr>
                <w:rFonts w:cs="Arial"/>
              </w:rPr>
              <w:t>Bilgisayardan PLC ye kontrol programını yüklenmesini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2"/>
              </w:numPr>
              <w:autoSpaceDE w:val="0"/>
              <w:autoSpaceDN w:val="0"/>
              <w:adjustRightInd w:val="0"/>
              <w:spacing w:after="0" w:line="240" w:lineRule="auto"/>
              <w:rPr>
                <w:rFonts w:cs="Arial"/>
              </w:rPr>
            </w:pPr>
            <w:r w:rsidRPr="00E56665">
              <w:rPr>
                <w:rFonts w:cs="Arial"/>
              </w:rPr>
              <w:t>PLC bağlantı noktası seçimi ve ayarlarını yapar.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2"/>
              </w:numPr>
              <w:autoSpaceDE w:val="0"/>
              <w:autoSpaceDN w:val="0"/>
              <w:adjustRightInd w:val="0"/>
              <w:spacing w:after="0" w:line="240" w:lineRule="auto"/>
              <w:rPr>
                <w:rFonts w:cs="Arial"/>
              </w:rPr>
            </w:pPr>
            <w:r w:rsidRPr="00E56665">
              <w:rPr>
                <w:rFonts w:cs="Arial"/>
              </w:rPr>
              <w:t>Network tipi PLC için haberleşme ayarlarını yapar.</w:t>
            </w:r>
          </w:p>
        </w:tc>
      </w:tr>
      <w:tr w:rsidR="00425CBF" w:rsidRPr="00E56665" w:rsidTr="00BD3650">
        <w:trPr>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2"/>
              </w:numPr>
              <w:autoSpaceDE w:val="0"/>
              <w:autoSpaceDN w:val="0"/>
              <w:adjustRightInd w:val="0"/>
              <w:spacing w:after="0" w:line="240" w:lineRule="auto"/>
              <w:rPr>
                <w:rFonts w:cs="Arial"/>
              </w:rPr>
            </w:pPr>
            <w:r w:rsidRPr="00E56665">
              <w:rPr>
                <w:rFonts w:cs="Arial"/>
              </w:rPr>
              <w:t>Bilgisayardan PLC ye kontrol programını yükler.</w:t>
            </w:r>
          </w:p>
        </w:tc>
      </w:tr>
      <w:tr w:rsidR="00425CBF" w:rsidRPr="00E56665" w:rsidTr="00BD3650">
        <w:trPr>
          <w:trHeight w:val="397"/>
          <w:jc w:val="center"/>
        </w:trPr>
        <w:tc>
          <w:tcPr>
            <w:tcW w:w="1134"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lastRenderedPageBreak/>
              <w:t>C</w:t>
            </w:r>
          </w:p>
        </w:tc>
        <w:tc>
          <w:tcPr>
            <w:tcW w:w="558"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1"/>
              </w:numPr>
              <w:autoSpaceDE w:val="0"/>
              <w:autoSpaceDN w:val="0"/>
              <w:adjustRightInd w:val="0"/>
              <w:spacing w:after="0" w:line="240" w:lineRule="auto"/>
              <w:rPr>
                <w:rFonts w:cs="Arial"/>
              </w:rPr>
            </w:pPr>
            <w:r w:rsidRPr="00E56665">
              <w:rPr>
                <w:rFonts w:cs="Arial"/>
              </w:rPr>
              <w:t>Kontrol programının yedeklenmesinin önemini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1"/>
              </w:numPr>
              <w:autoSpaceDE w:val="0"/>
              <w:autoSpaceDN w:val="0"/>
              <w:adjustRightInd w:val="0"/>
              <w:spacing w:after="0" w:line="240" w:lineRule="auto"/>
              <w:rPr>
                <w:rFonts w:cs="Arial"/>
              </w:rPr>
            </w:pPr>
            <w:r w:rsidRPr="00E56665">
              <w:rPr>
                <w:rFonts w:cs="Arial"/>
              </w:rPr>
              <w:t>PLC hafızasındaki kontrol programının bilgisayara aktarılmasını açıklar.</w:t>
            </w:r>
          </w:p>
        </w:tc>
      </w:tr>
      <w:tr w:rsidR="00425CBF" w:rsidRPr="00E56665" w:rsidTr="00BD3650">
        <w:trPr>
          <w:trHeight w:val="397"/>
          <w:jc w:val="center"/>
        </w:trPr>
        <w:tc>
          <w:tcPr>
            <w:tcW w:w="113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1"/>
              </w:numPr>
              <w:autoSpaceDE w:val="0"/>
              <w:autoSpaceDN w:val="0"/>
              <w:adjustRightInd w:val="0"/>
              <w:spacing w:after="0" w:line="240" w:lineRule="auto"/>
              <w:rPr>
                <w:rFonts w:cs="Arial"/>
              </w:rPr>
            </w:pPr>
            <w:r w:rsidRPr="00E56665">
              <w:rPr>
                <w:rFonts w:cs="Arial"/>
              </w:rPr>
              <w:t>Kontrol programının şifrelenmesi açıklar.</w:t>
            </w:r>
          </w:p>
        </w:tc>
      </w:tr>
      <w:tr w:rsidR="00425CBF" w:rsidRPr="00E56665" w:rsidTr="00BD3650">
        <w:trPr>
          <w:trHeight w:val="397"/>
          <w:jc w:val="center"/>
        </w:trPr>
        <w:tc>
          <w:tcPr>
            <w:tcW w:w="1134" w:type="dxa"/>
            <w:vMerge/>
            <w:tcBorders>
              <w:left w:val="single" w:sz="8" w:space="0" w:color="000000"/>
              <w:bottom w:val="nil"/>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1"/>
              </w:numPr>
              <w:autoSpaceDE w:val="0"/>
              <w:autoSpaceDN w:val="0"/>
              <w:adjustRightInd w:val="0"/>
              <w:spacing w:after="0" w:line="240" w:lineRule="auto"/>
              <w:rPr>
                <w:rFonts w:cs="Arial"/>
              </w:rPr>
            </w:pPr>
            <w:r w:rsidRPr="00E56665">
              <w:rPr>
                <w:rFonts w:cs="Arial"/>
              </w:rPr>
              <w:t>Şifreli kontrol programının yedeklenmesini açıklar.</w:t>
            </w:r>
          </w:p>
        </w:tc>
      </w:tr>
      <w:tr w:rsidR="00943DFE" w:rsidRPr="00E56665" w:rsidTr="00BD3650">
        <w:trPr>
          <w:cantSplit/>
          <w:trHeight w:val="397"/>
          <w:jc w:val="center"/>
        </w:trPr>
        <w:tc>
          <w:tcPr>
            <w:tcW w:w="113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558" w:type="dxa"/>
            <w:tcBorders>
              <w:top w:val="single" w:sz="8" w:space="0" w:color="000000"/>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380" w:type="dxa"/>
            <w:tcBorders>
              <w:top w:val="single" w:sz="8" w:space="0" w:color="000000"/>
              <w:left w:val="single" w:sz="8" w:space="0" w:color="000000"/>
              <w:bottom w:val="single" w:sz="8" w:space="0" w:color="000000"/>
              <w:right w:val="single" w:sz="8" w:space="0" w:color="000000"/>
            </w:tcBorders>
            <w:vAlign w:val="center"/>
          </w:tcPr>
          <w:p w:rsidR="00943DFE" w:rsidRDefault="00943DFE" w:rsidP="00CD00A4">
            <w:pPr>
              <w:pStyle w:val="ListeParagraf"/>
              <w:widowControl w:val="0"/>
              <w:numPr>
                <w:ilvl w:val="0"/>
                <w:numId w:val="40"/>
              </w:numPr>
              <w:autoSpaceDE w:val="0"/>
              <w:autoSpaceDN w:val="0"/>
              <w:adjustRightInd w:val="0"/>
              <w:spacing w:after="0" w:line="240" w:lineRule="auto"/>
              <w:rPr>
                <w:rFonts w:cs="Arial"/>
              </w:rPr>
            </w:pPr>
            <w:r w:rsidRPr="00E56665">
              <w:rPr>
                <w:rFonts w:cs="Arial"/>
              </w:rPr>
              <w:t>PLC kontrol programını yedekler.</w:t>
            </w:r>
          </w:p>
          <w:p w:rsidR="00BD3650" w:rsidRPr="00E56665" w:rsidRDefault="00BD3650" w:rsidP="00CD00A4">
            <w:pPr>
              <w:pStyle w:val="ListeParagraf"/>
              <w:widowControl w:val="0"/>
              <w:autoSpaceDE w:val="0"/>
              <w:autoSpaceDN w:val="0"/>
              <w:adjustRightInd w:val="0"/>
              <w:spacing w:after="0" w:line="240" w:lineRule="auto"/>
              <w:ind w:left="360"/>
              <w:rPr>
                <w:rFonts w:cs="Arial"/>
              </w:rPr>
            </w:pPr>
          </w:p>
        </w:tc>
      </w:tr>
    </w:tbl>
    <w:p w:rsidR="003E327E" w:rsidRPr="00E56665" w:rsidRDefault="003E327E" w:rsidP="00E56665">
      <w:pPr>
        <w:tabs>
          <w:tab w:val="left" w:pos="567"/>
          <w:tab w:val="left" w:pos="2835"/>
        </w:tabs>
        <w:spacing w:after="120" w:line="240" w:lineRule="auto"/>
        <w:rPr>
          <w:b/>
        </w:rPr>
      </w:pPr>
    </w:p>
    <w:p w:rsidR="003E327E"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68"/>
        </w:numPr>
        <w:tabs>
          <w:tab w:val="left" w:pos="567"/>
          <w:tab w:val="left" w:pos="2835"/>
        </w:tabs>
        <w:spacing w:after="120" w:line="240" w:lineRule="auto"/>
        <w:rPr>
          <w:rFonts w:cs="Arial"/>
        </w:rPr>
      </w:pPr>
      <w:r w:rsidRPr="00E56665">
        <w:rPr>
          <w:rFonts w:cs="Arial"/>
        </w:rPr>
        <w:t>Gerekli malzemeler kullanılarak uygulama yaptırılmalı</w:t>
      </w:r>
      <w:r w:rsidR="00425CBF" w:rsidRPr="00E56665">
        <w:rPr>
          <w:rFonts w:cs="Arial"/>
        </w:rPr>
        <w:t>dır</w:t>
      </w:r>
      <w:r w:rsidRPr="00E56665">
        <w:rPr>
          <w:rFonts w:cs="Arial"/>
        </w:rPr>
        <w:t>.</w:t>
      </w:r>
    </w:p>
    <w:p w:rsidR="001D2AF8" w:rsidRPr="00E56665" w:rsidRDefault="001D2AF8" w:rsidP="00E56665">
      <w:pPr>
        <w:pStyle w:val="ListeParagraf"/>
        <w:numPr>
          <w:ilvl w:val="0"/>
          <w:numId w:val="68"/>
        </w:numPr>
        <w:tabs>
          <w:tab w:val="left" w:pos="567"/>
          <w:tab w:val="left" w:pos="2835"/>
        </w:tabs>
        <w:spacing w:after="120" w:line="240" w:lineRule="auto"/>
        <w:rPr>
          <w:rFonts w:cs="Arial"/>
        </w:rPr>
      </w:pPr>
      <w:r w:rsidRPr="00E56665">
        <w:rPr>
          <w:rFonts w:cs="Arial"/>
        </w:rPr>
        <w:t>PLC marka ve modeline göre yazılım editörleri bilgisayarlara eksiksiz kurulmalıdır.</w:t>
      </w:r>
    </w:p>
    <w:p w:rsidR="001D2AF8" w:rsidRPr="00E56665" w:rsidRDefault="001D2AF8" w:rsidP="00E56665">
      <w:pPr>
        <w:pStyle w:val="ListeParagraf"/>
        <w:numPr>
          <w:ilvl w:val="0"/>
          <w:numId w:val="68"/>
        </w:numPr>
        <w:tabs>
          <w:tab w:val="left" w:pos="567"/>
          <w:tab w:val="left" w:pos="2835"/>
        </w:tabs>
        <w:spacing w:after="120" w:line="240" w:lineRule="auto"/>
        <w:jc w:val="both"/>
        <w:rPr>
          <w:rFonts w:cs="Arial"/>
        </w:rPr>
      </w:pPr>
      <w:r w:rsidRPr="00E56665">
        <w:rPr>
          <w:rFonts w:cs="Arial"/>
        </w:rPr>
        <w:t>PLC USB, Ethernet vb</w:t>
      </w:r>
      <w:r w:rsidR="008C69BF" w:rsidRPr="00E56665">
        <w:rPr>
          <w:rFonts w:cs="Arial"/>
        </w:rPr>
        <w:t>.</w:t>
      </w:r>
      <w:r w:rsidRPr="00E56665">
        <w:rPr>
          <w:rFonts w:cs="Arial"/>
        </w:rPr>
        <w:t xml:space="preserve"> bağlantı şekillerine göre haberleşme ayarları uygulamalı olarak gösterilmelidir.</w:t>
      </w:r>
    </w:p>
    <w:p w:rsidR="001D2AF8" w:rsidRPr="00E56665" w:rsidRDefault="001D2AF8" w:rsidP="00E56665">
      <w:pPr>
        <w:pStyle w:val="ListeParagraf"/>
        <w:numPr>
          <w:ilvl w:val="0"/>
          <w:numId w:val="68"/>
        </w:numPr>
        <w:tabs>
          <w:tab w:val="left" w:pos="567"/>
          <w:tab w:val="left" w:pos="2835"/>
        </w:tabs>
        <w:spacing w:after="120" w:line="240" w:lineRule="auto"/>
        <w:jc w:val="both"/>
        <w:rPr>
          <w:rFonts w:cs="Arial"/>
        </w:rPr>
      </w:pPr>
      <w:r w:rsidRPr="00E56665">
        <w:rPr>
          <w:rFonts w:cs="Arial"/>
        </w:rPr>
        <w:t>PLC uygulamaların her öğrenciye ayrı ayrı uygulamalı olarak yaptırılmasına özen gösterilmelidir.</w:t>
      </w:r>
    </w:p>
    <w:p w:rsidR="00425CBF" w:rsidRPr="00E56665" w:rsidRDefault="00425CBF" w:rsidP="00E56665">
      <w:pPr>
        <w:pStyle w:val="ListeParagraf"/>
        <w:numPr>
          <w:ilvl w:val="0"/>
          <w:numId w:val="68"/>
        </w:numPr>
        <w:tabs>
          <w:tab w:val="left" w:pos="567"/>
          <w:tab w:val="left" w:pos="2835"/>
        </w:tabs>
        <w:spacing w:after="120" w:line="240" w:lineRule="auto"/>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914537" w:rsidRPr="00E56665" w:rsidRDefault="001D2AF8" w:rsidP="00E56665">
      <w:pPr>
        <w:pStyle w:val="ListeParagraf"/>
        <w:numPr>
          <w:ilvl w:val="0"/>
          <w:numId w:val="68"/>
        </w:numPr>
        <w:tabs>
          <w:tab w:val="left" w:pos="2835"/>
        </w:tabs>
        <w:spacing w:after="120" w:line="240" w:lineRule="auto"/>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azimli olma (PLC programını yaparken en ideal programı yapmak için ge</w:t>
      </w:r>
      <w:r w:rsidR="003E327E" w:rsidRPr="00E56665">
        <w:rPr>
          <w:rFonts w:cs="Arial"/>
        </w:rPr>
        <w:t>rekli hassasiyeti ortaya koyar) değer,</w:t>
      </w:r>
      <w:r w:rsidRPr="00E56665">
        <w:rPr>
          <w:rFonts w:cs="Arial"/>
        </w:rPr>
        <w:t xml:space="preserve"> tutum ve davranışları ön plana çıkaran etkinliklere yer verilmelidir.</w:t>
      </w:r>
      <w:r w:rsidR="00914537" w:rsidRPr="00E56665">
        <w:rPr>
          <w:rFonts w:cs="Arial"/>
        </w:rPr>
        <w:br w:type="page"/>
      </w:r>
    </w:p>
    <w:p w:rsidR="00943DFE" w:rsidRPr="00E56665" w:rsidRDefault="00AC0471" w:rsidP="00E56665">
      <w:pPr>
        <w:tabs>
          <w:tab w:val="left" w:pos="2835"/>
        </w:tabs>
        <w:spacing w:after="120" w:line="240" w:lineRule="auto"/>
        <w:rPr>
          <w:b/>
          <w:bCs/>
        </w:rPr>
      </w:pPr>
      <w:r w:rsidRPr="00E56665">
        <w:rPr>
          <w:b/>
          <w:bCs/>
        </w:rPr>
        <w:lastRenderedPageBreak/>
        <w:t>MODÜL ADI</w:t>
      </w:r>
      <w:r w:rsidRPr="00E56665">
        <w:rPr>
          <w:b/>
          <w:bCs/>
        </w:rPr>
        <w:tab/>
        <w:t>:</w:t>
      </w:r>
      <w:r w:rsidR="00943DFE" w:rsidRPr="00E56665">
        <w:rPr>
          <w:b/>
          <w:bCs/>
        </w:rPr>
        <w:t>PLC İLE MOTOR KONTROLÜ</w:t>
      </w:r>
    </w:p>
    <w:p w:rsidR="00943DFE" w:rsidRPr="00E56665" w:rsidRDefault="00943DFE" w:rsidP="00E56665">
      <w:pPr>
        <w:tabs>
          <w:tab w:val="left" w:pos="2835"/>
        </w:tabs>
        <w:spacing w:after="120" w:line="240" w:lineRule="auto"/>
        <w:rPr>
          <w:b/>
          <w:bCs/>
        </w:rPr>
      </w:pPr>
      <w:r w:rsidRPr="00E56665">
        <w:rPr>
          <w:b/>
          <w:bCs/>
        </w:rPr>
        <w:t>MODÜL KODU</w:t>
      </w:r>
      <w:r w:rsidRPr="00E56665">
        <w:rPr>
          <w:b/>
          <w:bCs/>
        </w:rPr>
        <w:tab/>
        <w:t>:</w:t>
      </w:r>
    </w:p>
    <w:p w:rsidR="00943DFE" w:rsidRPr="00E56665" w:rsidRDefault="00943DFE" w:rsidP="00E56665">
      <w:pPr>
        <w:tabs>
          <w:tab w:val="left" w:pos="2835"/>
        </w:tabs>
        <w:spacing w:after="120" w:line="240" w:lineRule="auto"/>
      </w:pPr>
      <w:r w:rsidRPr="00E56665">
        <w:rPr>
          <w:b/>
          <w:bCs/>
        </w:rPr>
        <w:t>MODÜLÜN SÜRESİ</w:t>
      </w:r>
      <w:r w:rsidRPr="00E56665">
        <w:rPr>
          <w:b/>
          <w:bCs/>
        </w:rPr>
        <w:tab/>
        <w:t>:</w:t>
      </w:r>
      <w:r w:rsidR="004117E5" w:rsidRPr="00E56665">
        <w:t>40/</w:t>
      </w:r>
      <w:r w:rsidR="00FE707D" w:rsidRPr="00E56665">
        <w:t>1</w:t>
      </w:r>
      <w:r w:rsidRPr="00E56665">
        <w:t>6 ders saati</w:t>
      </w:r>
    </w:p>
    <w:p w:rsidR="00943DFE" w:rsidRPr="00E56665" w:rsidRDefault="00943DFE" w:rsidP="00E56665">
      <w:pPr>
        <w:tabs>
          <w:tab w:val="left" w:pos="2835"/>
        </w:tabs>
        <w:spacing w:after="120" w:line="240" w:lineRule="auto"/>
        <w:jc w:val="both"/>
      </w:pPr>
      <w:r w:rsidRPr="00E56665">
        <w:rPr>
          <w:b/>
        </w:rPr>
        <w:t>MODÜLÜN AMACI</w:t>
      </w:r>
      <w:r w:rsidRPr="00E56665">
        <w:rPr>
          <w:b/>
        </w:rPr>
        <w:tab/>
      </w:r>
      <w:r w:rsidR="00AC0471" w:rsidRPr="00E56665">
        <w:rPr>
          <w:b/>
        </w:rPr>
        <w:t>:</w:t>
      </w:r>
      <w:r w:rsidR="00E301F5" w:rsidRPr="00E56665">
        <w:t>Bireye/öğrenciye; iş sağlığı ve güvenliği tedbirleri doğrultusunda</w:t>
      </w:r>
      <w:r w:rsidRPr="00E56665">
        <w:t xml:space="preserve"> asenkron motorun PLC ile kontrolünü yapma ile ilgili bilgi ve becerilerin kazandırılması amaçlanmaktadır.</w:t>
      </w:r>
    </w:p>
    <w:p w:rsidR="00943DFE" w:rsidRPr="00E56665" w:rsidRDefault="003E327E" w:rsidP="00E56665">
      <w:pPr>
        <w:tabs>
          <w:tab w:val="left" w:pos="2835"/>
        </w:tabs>
        <w:spacing w:after="120" w:line="240" w:lineRule="auto"/>
        <w:rPr>
          <w:b/>
          <w:bCs/>
        </w:rPr>
      </w:pPr>
      <w:r w:rsidRPr="00E56665">
        <w:rPr>
          <w:b/>
          <w:bCs/>
        </w:rPr>
        <w:t>ÖĞRENME KAZANIMLARI</w:t>
      </w:r>
      <w:r w:rsidR="00943DFE" w:rsidRPr="00E56665">
        <w:rPr>
          <w:b/>
          <w:bCs/>
        </w:rPr>
        <w:t>:</w:t>
      </w:r>
    </w:p>
    <w:p w:rsidR="00BA3A00" w:rsidRPr="00E56665" w:rsidRDefault="00BA3A00" w:rsidP="00E56665">
      <w:pPr>
        <w:pStyle w:val="ListeParagraf"/>
        <w:widowControl w:val="0"/>
        <w:numPr>
          <w:ilvl w:val="0"/>
          <w:numId w:val="69"/>
        </w:numPr>
        <w:autoSpaceDE w:val="0"/>
        <w:autoSpaceDN w:val="0"/>
        <w:adjustRightInd w:val="0"/>
        <w:spacing w:after="120" w:line="240" w:lineRule="auto"/>
        <w:jc w:val="both"/>
        <w:rPr>
          <w:rFonts w:cs="Arial"/>
        </w:rPr>
      </w:pPr>
      <w:r w:rsidRPr="00E56665">
        <w:rPr>
          <w:rFonts w:cs="Arial"/>
        </w:rPr>
        <w:t>Elektrik Kuvvetli Akım Tesisleri Yönetmeliği’ne ve motor ya da motorların çalışma şekline uygun olarak teknik özellikteki PLC ve donanım elemanlarını tespit eder.</w:t>
      </w:r>
    </w:p>
    <w:p w:rsidR="00BA3A00" w:rsidRPr="00E56665" w:rsidRDefault="00BA3A00" w:rsidP="00E56665">
      <w:pPr>
        <w:pStyle w:val="ListeParagraf"/>
        <w:widowControl w:val="0"/>
        <w:numPr>
          <w:ilvl w:val="0"/>
          <w:numId w:val="69"/>
        </w:numPr>
        <w:autoSpaceDE w:val="0"/>
        <w:autoSpaceDN w:val="0"/>
        <w:adjustRightInd w:val="0"/>
        <w:spacing w:after="120" w:line="240" w:lineRule="auto"/>
        <w:jc w:val="both"/>
        <w:rPr>
          <w:rFonts w:cs="Arial"/>
        </w:rPr>
      </w:pPr>
      <w:r w:rsidRPr="00E56665">
        <w:rPr>
          <w:rFonts w:cs="Arial"/>
        </w:rPr>
        <w:t>İş sağlığı ve güvenliği önlemlerini alarak motor ya da motorların çalışma şekline uygun olarak PLC programını hazırlar.</w:t>
      </w:r>
      <w:bookmarkStart w:id="0" w:name="_GoBack"/>
      <w:bookmarkEnd w:id="0"/>
    </w:p>
    <w:p w:rsidR="00943DFE" w:rsidRPr="00E56665" w:rsidRDefault="00BA3A00" w:rsidP="00E56665">
      <w:pPr>
        <w:pStyle w:val="ListeParagraf"/>
        <w:widowControl w:val="0"/>
        <w:numPr>
          <w:ilvl w:val="0"/>
          <w:numId w:val="69"/>
        </w:numPr>
        <w:autoSpaceDE w:val="0"/>
        <w:autoSpaceDN w:val="0"/>
        <w:adjustRightInd w:val="0"/>
        <w:spacing w:after="120" w:line="240" w:lineRule="auto"/>
        <w:jc w:val="both"/>
        <w:rPr>
          <w:rFonts w:cs="Arial"/>
        </w:rPr>
      </w:pPr>
      <w:r w:rsidRPr="00E56665">
        <w:rPr>
          <w:rFonts w:cs="Arial"/>
        </w:rPr>
        <w:t>İş sağlığı ve güvenliği önlemlerini alarak Elektrik Kuvvetli Akım Tesisleri Yönetmeliği ve bağlantı şemasına uygun olarak motor ya da motorların çalışma şeklini sağlayan devre elemanları ile PLC bağlantılarını yapıp çalıştırır</w:t>
      </w:r>
      <w:r w:rsidR="00943DFE" w:rsidRPr="00E56665">
        <w:rPr>
          <w:rFonts w:cs="Arial"/>
        </w:rPr>
        <w:t>.</w:t>
      </w:r>
    </w:p>
    <w:tbl>
      <w:tblPr>
        <w:tblW w:w="9072" w:type="dxa"/>
        <w:jc w:val="center"/>
        <w:tblLayout w:type="fixed"/>
        <w:tblCellMar>
          <w:left w:w="15" w:type="dxa"/>
          <w:right w:w="15" w:type="dxa"/>
        </w:tblCellMar>
        <w:tblLook w:val="0000" w:firstRow="0" w:lastRow="0" w:firstColumn="0" w:lastColumn="0" w:noHBand="0" w:noVBand="0"/>
      </w:tblPr>
      <w:tblGrid>
        <w:gridCol w:w="1150"/>
        <w:gridCol w:w="684"/>
        <w:gridCol w:w="7238"/>
      </w:tblGrid>
      <w:tr w:rsidR="00425CBF" w:rsidRPr="00E56665" w:rsidTr="00AC0471">
        <w:trPr>
          <w:trHeight w:val="397"/>
          <w:jc w:val="center"/>
        </w:trPr>
        <w:tc>
          <w:tcPr>
            <w:tcW w:w="1150" w:type="dxa"/>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KAZANIM</w:t>
            </w:r>
          </w:p>
        </w:tc>
        <w:tc>
          <w:tcPr>
            <w:tcW w:w="7922" w:type="dxa"/>
            <w:gridSpan w:val="2"/>
            <w:tcBorders>
              <w:top w:val="single" w:sz="8" w:space="0" w:color="000000"/>
              <w:left w:val="single" w:sz="8" w:space="0" w:color="000000"/>
              <w:bottom w:val="nil"/>
              <w:right w:val="single" w:sz="8" w:space="0" w:color="000000"/>
            </w:tcBorders>
            <w:shd w:val="clear" w:color="auto" w:fill="F0F0F0"/>
            <w:vAlign w:val="center"/>
          </w:tcPr>
          <w:p w:rsidR="00943DFE" w:rsidRPr="00E56665" w:rsidRDefault="00943DFE" w:rsidP="00CD00A4">
            <w:pPr>
              <w:widowControl w:val="0"/>
              <w:autoSpaceDE w:val="0"/>
              <w:autoSpaceDN w:val="0"/>
              <w:adjustRightInd w:val="0"/>
              <w:spacing w:after="0" w:line="240" w:lineRule="auto"/>
              <w:ind w:left="15"/>
              <w:jc w:val="center"/>
              <w:rPr>
                <w:b/>
                <w:bCs/>
              </w:rPr>
            </w:pPr>
            <w:r w:rsidRPr="00E56665">
              <w:rPr>
                <w:b/>
                <w:bCs/>
              </w:rPr>
              <w:t>BAŞARIM ÖLÇÜTLERİ</w:t>
            </w:r>
          </w:p>
        </w:tc>
      </w:tr>
      <w:tr w:rsidR="00425CBF" w:rsidRPr="00E56665" w:rsidTr="00A24B03">
        <w:trPr>
          <w:trHeight w:val="397"/>
          <w:jc w:val="center"/>
        </w:trPr>
        <w:tc>
          <w:tcPr>
            <w:tcW w:w="1150"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A</w:t>
            </w: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50"/>
              </w:numPr>
              <w:autoSpaceDE w:val="0"/>
              <w:autoSpaceDN w:val="0"/>
              <w:adjustRightInd w:val="0"/>
              <w:spacing w:after="0" w:line="240" w:lineRule="auto"/>
              <w:rPr>
                <w:rFonts w:cs="Arial"/>
              </w:rPr>
            </w:pPr>
            <w:r w:rsidRPr="00E56665">
              <w:rPr>
                <w:rFonts w:cs="Arial"/>
              </w:rPr>
              <w:t xml:space="preserve">Dijital giriş çıkış </w:t>
            </w:r>
            <w:proofErr w:type="gramStart"/>
            <w:r w:rsidRPr="00E56665">
              <w:rPr>
                <w:rFonts w:cs="Arial"/>
              </w:rPr>
              <w:t>modüllerinin</w:t>
            </w:r>
            <w:proofErr w:type="gramEnd"/>
            <w:r w:rsidRPr="00E56665">
              <w:rPr>
                <w:rFonts w:cs="Arial"/>
              </w:rPr>
              <w:t xml:space="preserve"> kullanılma nedenlerini sıralar.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50"/>
              </w:numPr>
              <w:autoSpaceDE w:val="0"/>
              <w:autoSpaceDN w:val="0"/>
              <w:adjustRightInd w:val="0"/>
              <w:spacing w:after="0" w:line="240" w:lineRule="auto"/>
              <w:rPr>
                <w:rFonts w:cs="Arial"/>
              </w:rPr>
            </w:pPr>
            <w:r w:rsidRPr="00E56665">
              <w:rPr>
                <w:rFonts w:cs="Arial"/>
              </w:rPr>
              <w:t xml:space="preserve">Dijital giriş çıkış </w:t>
            </w:r>
            <w:proofErr w:type="gramStart"/>
            <w:r w:rsidRPr="00E56665">
              <w:rPr>
                <w:rFonts w:cs="Arial"/>
              </w:rPr>
              <w:t>modüllerinin</w:t>
            </w:r>
            <w:proofErr w:type="gramEnd"/>
            <w:r w:rsidRPr="00E56665">
              <w:rPr>
                <w:rFonts w:cs="Arial"/>
              </w:rPr>
              <w:t xml:space="preserve"> yapısını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50"/>
              </w:numPr>
              <w:autoSpaceDE w:val="0"/>
              <w:autoSpaceDN w:val="0"/>
              <w:adjustRightInd w:val="0"/>
              <w:spacing w:after="0" w:line="240" w:lineRule="auto"/>
              <w:rPr>
                <w:rFonts w:cs="Arial"/>
              </w:rPr>
            </w:pPr>
            <w:r w:rsidRPr="00E56665">
              <w:rPr>
                <w:rFonts w:cs="Arial"/>
              </w:rPr>
              <w:t xml:space="preserve">Dijital giriş çıkış </w:t>
            </w:r>
            <w:proofErr w:type="gramStart"/>
            <w:r w:rsidRPr="00E56665">
              <w:rPr>
                <w:rFonts w:cs="Arial"/>
              </w:rPr>
              <w:t>modüllerinin</w:t>
            </w:r>
            <w:proofErr w:type="gramEnd"/>
            <w:r w:rsidRPr="00E56665">
              <w:rPr>
                <w:rFonts w:cs="Arial"/>
              </w:rPr>
              <w:t xml:space="preserve"> özelliklerini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50"/>
              </w:numPr>
              <w:autoSpaceDE w:val="0"/>
              <w:autoSpaceDN w:val="0"/>
              <w:adjustRightInd w:val="0"/>
              <w:spacing w:after="0" w:line="240" w:lineRule="auto"/>
              <w:rPr>
                <w:rFonts w:cs="Arial"/>
              </w:rPr>
            </w:pPr>
            <w:r w:rsidRPr="00E56665">
              <w:rPr>
                <w:rFonts w:cs="Arial"/>
              </w:rPr>
              <w:t xml:space="preserve">Dijital giriş çıkış </w:t>
            </w:r>
            <w:proofErr w:type="gramStart"/>
            <w:r w:rsidRPr="00E56665">
              <w:rPr>
                <w:rFonts w:cs="Arial"/>
              </w:rPr>
              <w:t>modüllerinin</w:t>
            </w:r>
            <w:proofErr w:type="gramEnd"/>
            <w:r w:rsidRPr="00E56665">
              <w:rPr>
                <w:rFonts w:cs="Arial"/>
              </w:rPr>
              <w:t xml:space="preserve"> PLC ve çevre elamanları ile bağlantılarını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50"/>
              </w:numPr>
              <w:autoSpaceDE w:val="0"/>
              <w:autoSpaceDN w:val="0"/>
              <w:adjustRightInd w:val="0"/>
              <w:spacing w:after="0" w:line="240" w:lineRule="auto"/>
              <w:rPr>
                <w:rFonts w:cs="Arial"/>
              </w:rPr>
            </w:pPr>
            <w:r w:rsidRPr="00E56665">
              <w:rPr>
                <w:rFonts w:cs="Arial"/>
              </w:rPr>
              <w:t>Motorun çalışma şekline göre giriş çıkış elamanlarının sayısını ve özelliklerinin belirlenmesini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9"/>
              </w:numPr>
              <w:autoSpaceDE w:val="0"/>
              <w:autoSpaceDN w:val="0"/>
              <w:adjustRightInd w:val="0"/>
              <w:spacing w:after="0" w:line="240" w:lineRule="auto"/>
              <w:rPr>
                <w:rFonts w:cs="Arial"/>
              </w:rPr>
            </w:pPr>
            <w:r w:rsidRPr="00E56665">
              <w:rPr>
                <w:rFonts w:cs="Arial"/>
              </w:rPr>
              <w:t xml:space="preserve">Sisteme uygun dijital giriş çıkış </w:t>
            </w:r>
            <w:proofErr w:type="gramStart"/>
            <w:r w:rsidRPr="00E56665">
              <w:rPr>
                <w:rFonts w:cs="Arial"/>
              </w:rPr>
              <w:t>modülünü</w:t>
            </w:r>
            <w:proofErr w:type="gramEnd"/>
            <w:r w:rsidRPr="00E56665">
              <w:rPr>
                <w:rFonts w:cs="Arial"/>
              </w:rPr>
              <w:t xml:space="preserve"> seçer.</w:t>
            </w:r>
          </w:p>
        </w:tc>
      </w:tr>
      <w:tr w:rsidR="00425CBF" w:rsidRPr="00E56665" w:rsidTr="00A24B03">
        <w:trPr>
          <w:trHeight w:val="397"/>
          <w:jc w:val="center"/>
        </w:trPr>
        <w:tc>
          <w:tcPr>
            <w:tcW w:w="1150"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9"/>
              </w:numPr>
              <w:autoSpaceDE w:val="0"/>
              <w:autoSpaceDN w:val="0"/>
              <w:adjustRightInd w:val="0"/>
              <w:spacing w:after="0" w:line="240" w:lineRule="auto"/>
              <w:rPr>
                <w:rFonts w:cs="Arial"/>
              </w:rPr>
            </w:pPr>
            <w:r w:rsidRPr="00E56665">
              <w:rPr>
                <w:rFonts w:cs="Arial"/>
              </w:rPr>
              <w:t>Motor çalışma şekline göre giriş çıkış elamanlarını seçer.</w:t>
            </w:r>
          </w:p>
        </w:tc>
      </w:tr>
      <w:tr w:rsidR="00425CBF" w:rsidRPr="00E56665" w:rsidTr="00A24B03">
        <w:trPr>
          <w:trHeight w:val="397"/>
          <w:jc w:val="center"/>
        </w:trPr>
        <w:tc>
          <w:tcPr>
            <w:tcW w:w="1150"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B</w:t>
            </w: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Motorun çalışma şekline göre senaryo oluşturulmasını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Sistemin akış şemasının çıkarılmasını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Gerekli giriş çıkış elemanlarının adreslemesini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Hangi PLC kontrol program tekniğinin kullanılacağını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Hangi PLC Program yazılım dillerinin kullanılacağını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Motorun çalışma şeklini gerçekleştirecek komut dizininin yazılmasını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PLC kontrol programının kontrolünü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PLC kontrol programının PLC ye yüklenmesini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8"/>
              </w:numPr>
              <w:autoSpaceDE w:val="0"/>
              <w:autoSpaceDN w:val="0"/>
              <w:adjustRightInd w:val="0"/>
              <w:spacing w:after="0" w:line="240" w:lineRule="auto"/>
              <w:rPr>
                <w:rFonts w:cs="Arial"/>
              </w:rPr>
            </w:pPr>
            <w:r w:rsidRPr="00E56665">
              <w:rPr>
                <w:rFonts w:cs="Arial"/>
              </w:rPr>
              <w:t xml:space="preserve">PLC kontrol programının </w:t>
            </w:r>
            <w:proofErr w:type="gramStart"/>
            <w:r w:rsidRPr="00E56665">
              <w:rPr>
                <w:rFonts w:cs="Arial"/>
              </w:rPr>
              <w:t>simülasyonunu</w:t>
            </w:r>
            <w:proofErr w:type="gramEnd"/>
            <w:r w:rsidRPr="00E56665">
              <w:rPr>
                <w:rFonts w:cs="Arial"/>
              </w:rPr>
              <w:t xml:space="preserve"> açılar.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7"/>
              </w:numPr>
              <w:autoSpaceDE w:val="0"/>
              <w:autoSpaceDN w:val="0"/>
              <w:adjustRightInd w:val="0"/>
              <w:spacing w:after="0" w:line="240" w:lineRule="auto"/>
              <w:rPr>
                <w:rFonts w:cs="Arial"/>
              </w:rPr>
            </w:pPr>
            <w:r w:rsidRPr="00E56665">
              <w:rPr>
                <w:rFonts w:cs="Arial"/>
              </w:rPr>
              <w:t>Motor ya</w:t>
            </w:r>
            <w:r w:rsidR="00AB2E46" w:rsidRPr="00E56665">
              <w:rPr>
                <w:rFonts w:cs="Arial"/>
              </w:rPr>
              <w:t xml:space="preserve"> </w:t>
            </w:r>
            <w:r w:rsidRPr="00E56665">
              <w:rPr>
                <w:rFonts w:cs="Arial"/>
              </w:rPr>
              <w:t>da motorların istenen çalışma şekline göre PLC kontrol programını yapar.</w:t>
            </w:r>
          </w:p>
        </w:tc>
      </w:tr>
      <w:tr w:rsidR="00425CBF" w:rsidRPr="00E56665" w:rsidTr="00A24B03">
        <w:trPr>
          <w:trHeight w:val="397"/>
          <w:jc w:val="center"/>
        </w:trPr>
        <w:tc>
          <w:tcPr>
            <w:tcW w:w="1150"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7"/>
              </w:numPr>
              <w:autoSpaceDE w:val="0"/>
              <w:autoSpaceDN w:val="0"/>
              <w:adjustRightInd w:val="0"/>
              <w:spacing w:after="0" w:line="240" w:lineRule="auto"/>
              <w:rPr>
                <w:rFonts w:cs="Arial"/>
              </w:rPr>
            </w:pPr>
            <w:r w:rsidRPr="00E56665">
              <w:rPr>
                <w:rFonts w:cs="Arial"/>
              </w:rPr>
              <w:t>Motor ve PLC bağlantılarını yapar.</w:t>
            </w:r>
          </w:p>
        </w:tc>
      </w:tr>
      <w:tr w:rsidR="00425CBF" w:rsidRPr="00E56665" w:rsidTr="00A24B03">
        <w:trPr>
          <w:trHeight w:val="397"/>
          <w:jc w:val="center"/>
        </w:trPr>
        <w:tc>
          <w:tcPr>
            <w:tcW w:w="1150" w:type="dxa"/>
            <w:vMerge w:val="restart"/>
            <w:tcBorders>
              <w:top w:val="single" w:sz="8" w:space="0" w:color="000000"/>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r w:rsidRPr="00E56665">
              <w:rPr>
                <w:b/>
              </w:rPr>
              <w:t>C</w:t>
            </w: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6"/>
              </w:numPr>
              <w:autoSpaceDE w:val="0"/>
              <w:autoSpaceDN w:val="0"/>
              <w:adjustRightInd w:val="0"/>
              <w:spacing w:after="0" w:line="240" w:lineRule="auto"/>
              <w:rPr>
                <w:rFonts w:cs="Arial"/>
              </w:rPr>
            </w:pPr>
            <w:r w:rsidRPr="00E56665">
              <w:rPr>
                <w:rFonts w:cs="Arial"/>
              </w:rPr>
              <w:t xml:space="preserve">Kullanılacak PLC, dijital giriş çıkış </w:t>
            </w:r>
            <w:proofErr w:type="gramStart"/>
            <w:r w:rsidRPr="00E56665">
              <w:rPr>
                <w:rFonts w:cs="Arial"/>
              </w:rPr>
              <w:t>modülü</w:t>
            </w:r>
            <w:proofErr w:type="gramEnd"/>
            <w:r w:rsidRPr="00E56665">
              <w:rPr>
                <w:rFonts w:cs="Arial"/>
              </w:rPr>
              <w:t xml:space="preserve"> montaj ve besleme bağlantılarını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6"/>
              </w:numPr>
              <w:autoSpaceDE w:val="0"/>
              <w:autoSpaceDN w:val="0"/>
              <w:adjustRightInd w:val="0"/>
              <w:spacing w:after="0" w:line="240" w:lineRule="auto"/>
              <w:rPr>
                <w:rFonts w:cs="Arial"/>
              </w:rPr>
            </w:pPr>
            <w:r w:rsidRPr="00E56665">
              <w:rPr>
                <w:rFonts w:cs="Arial"/>
              </w:rPr>
              <w:t>Giriş çıkış elamanları montaj ve bağlantılarını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tcBorders>
              <w:left w:val="single" w:sz="8" w:space="0" w:color="000000"/>
              <w:bottom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6"/>
              </w:numPr>
              <w:autoSpaceDE w:val="0"/>
              <w:autoSpaceDN w:val="0"/>
              <w:adjustRightInd w:val="0"/>
              <w:spacing w:after="0" w:line="240" w:lineRule="auto"/>
              <w:rPr>
                <w:rFonts w:cs="Arial"/>
              </w:rPr>
            </w:pPr>
            <w:r w:rsidRPr="00E56665">
              <w:rPr>
                <w:rFonts w:cs="Arial"/>
              </w:rPr>
              <w:t>Çıkış elemanları üzerinden beslenecek motor güç bağlantısını açıklar.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rPr>
                <w:b/>
              </w:rPr>
            </w:pPr>
          </w:p>
        </w:tc>
        <w:tc>
          <w:tcPr>
            <w:tcW w:w="684" w:type="dxa"/>
            <w:vMerge w:val="restart"/>
            <w:tcBorders>
              <w:top w:val="single" w:sz="8" w:space="0" w:color="000000"/>
              <w:left w:val="single" w:sz="8" w:space="0" w:color="000000"/>
              <w:right w:val="nil"/>
            </w:tcBorders>
            <w:textDirection w:val="btLr"/>
            <w:vAlign w:val="center"/>
          </w:tcPr>
          <w:p w:rsidR="00943DFE" w:rsidRPr="00E56665" w:rsidRDefault="00943DFE" w:rsidP="00CD00A4">
            <w:pPr>
              <w:widowControl w:val="0"/>
              <w:autoSpaceDE w:val="0"/>
              <w:autoSpaceDN w:val="0"/>
              <w:adjustRightInd w:val="0"/>
              <w:spacing w:after="0" w:line="240" w:lineRule="auto"/>
              <w:ind w:left="15" w:right="113"/>
              <w:jc w:val="center"/>
              <w:rPr>
                <w:b/>
              </w:rPr>
            </w:pPr>
            <w:r w:rsidRPr="00E56665">
              <w:rPr>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5"/>
              </w:numPr>
              <w:autoSpaceDE w:val="0"/>
              <w:autoSpaceDN w:val="0"/>
              <w:adjustRightInd w:val="0"/>
              <w:spacing w:after="0" w:line="240" w:lineRule="auto"/>
              <w:rPr>
                <w:rFonts w:cs="Arial"/>
              </w:rPr>
            </w:pPr>
            <w:r w:rsidRPr="00E56665">
              <w:rPr>
                <w:rFonts w:cs="Arial"/>
              </w:rPr>
              <w:t>PLC bağlantı şemalarını okur.</w:t>
            </w:r>
          </w:p>
        </w:tc>
      </w:tr>
      <w:tr w:rsidR="00425CBF" w:rsidRPr="00E56665" w:rsidTr="00A24B03">
        <w:trPr>
          <w:trHeight w:val="397"/>
          <w:jc w:val="center"/>
        </w:trPr>
        <w:tc>
          <w:tcPr>
            <w:tcW w:w="1150"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684" w:type="dxa"/>
            <w:vMerge/>
            <w:tcBorders>
              <w:left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5"/>
              </w:numPr>
              <w:autoSpaceDE w:val="0"/>
              <w:autoSpaceDN w:val="0"/>
              <w:adjustRightInd w:val="0"/>
              <w:spacing w:after="0" w:line="240" w:lineRule="auto"/>
              <w:rPr>
                <w:rFonts w:cs="Arial"/>
              </w:rPr>
            </w:pPr>
            <w:r w:rsidRPr="00E56665">
              <w:rPr>
                <w:rFonts w:cs="Arial"/>
              </w:rPr>
              <w:t xml:space="preserve">PLC dijital </w:t>
            </w:r>
            <w:proofErr w:type="gramStart"/>
            <w:r w:rsidRPr="00E56665">
              <w:rPr>
                <w:rFonts w:cs="Arial"/>
              </w:rPr>
              <w:t>modül</w:t>
            </w:r>
            <w:proofErr w:type="gramEnd"/>
            <w:r w:rsidRPr="00E56665">
              <w:rPr>
                <w:rFonts w:cs="Arial"/>
              </w:rPr>
              <w:t xml:space="preserve"> ve giriş çıkış elemanlarının bağlantısını yapar.</w:t>
            </w:r>
          </w:p>
        </w:tc>
      </w:tr>
      <w:tr w:rsidR="00425CBF" w:rsidRPr="00E56665" w:rsidTr="00A24B03">
        <w:trPr>
          <w:trHeight w:val="397"/>
          <w:jc w:val="center"/>
        </w:trPr>
        <w:tc>
          <w:tcPr>
            <w:tcW w:w="1150"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684" w:type="dxa"/>
            <w:vMerge/>
            <w:tcBorders>
              <w:left w:val="single" w:sz="8" w:space="0" w:color="000000"/>
              <w:bottom w:val="single" w:sz="8" w:space="0" w:color="000000"/>
              <w:right w:val="nil"/>
            </w:tcBorders>
            <w:vAlign w:val="center"/>
          </w:tcPr>
          <w:p w:rsidR="00943DFE" w:rsidRPr="00E56665" w:rsidRDefault="00943DFE" w:rsidP="00CD00A4">
            <w:pPr>
              <w:widowControl w:val="0"/>
              <w:autoSpaceDE w:val="0"/>
              <w:autoSpaceDN w:val="0"/>
              <w:adjustRightInd w:val="0"/>
              <w:spacing w:after="0" w:line="240" w:lineRule="auto"/>
              <w:ind w:left="15"/>
              <w:jc w:val="center"/>
            </w:pPr>
          </w:p>
        </w:tc>
        <w:tc>
          <w:tcPr>
            <w:tcW w:w="7238" w:type="dxa"/>
            <w:tcBorders>
              <w:top w:val="single" w:sz="8" w:space="0" w:color="000000"/>
              <w:left w:val="single" w:sz="8" w:space="0" w:color="000000"/>
              <w:bottom w:val="single" w:sz="8" w:space="0" w:color="000000"/>
              <w:right w:val="single" w:sz="8" w:space="0" w:color="000000"/>
            </w:tcBorders>
            <w:vAlign w:val="center"/>
          </w:tcPr>
          <w:p w:rsidR="00943DFE" w:rsidRPr="00E56665" w:rsidRDefault="00943DFE" w:rsidP="00CD00A4">
            <w:pPr>
              <w:pStyle w:val="ListeParagraf"/>
              <w:widowControl w:val="0"/>
              <w:numPr>
                <w:ilvl w:val="0"/>
                <w:numId w:val="45"/>
              </w:numPr>
              <w:autoSpaceDE w:val="0"/>
              <w:autoSpaceDN w:val="0"/>
              <w:adjustRightInd w:val="0"/>
              <w:spacing w:after="0" w:line="240" w:lineRule="auto"/>
              <w:rPr>
                <w:rFonts w:cs="Arial"/>
              </w:rPr>
            </w:pPr>
            <w:r w:rsidRPr="00E56665">
              <w:rPr>
                <w:rFonts w:cs="Arial"/>
              </w:rPr>
              <w:t>Motorların çıkış elemanları üzerinden güç devresi bağlantılarını yapar.</w:t>
            </w:r>
          </w:p>
        </w:tc>
      </w:tr>
    </w:tbl>
    <w:p w:rsidR="00AC0471" w:rsidRPr="00E56665" w:rsidRDefault="00AC0471" w:rsidP="00E56665">
      <w:pPr>
        <w:tabs>
          <w:tab w:val="left" w:pos="567"/>
          <w:tab w:val="left" w:pos="2835"/>
        </w:tabs>
        <w:spacing w:after="120" w:line="240" w:lineRule="auto"/>
        <w:rPr>
          <w:b/>
        </w:rPr>
      </w:pPr>
    </w:p>
    <w:p w:rsidR="003E327E" w:rsidRPr="00E56665" w:rsidRDefault="00943DFE" w:rsidP="00E56665">
      <w:pPr>
        <w:tabs>
          <w:tab w:val="left" w:pos="567"/>
          <w:tab w:val="left" w:pos="2835"/>
        </w:tabs>
        <w:spacing w:after="120" w:line="240" w:lineRule="auto"/>
        <w:rPr>
          <w:b/>
        </w:rPr>
      </w:pPr>
      <w:r w:rsidRPr="00E56665">
        <w:rPr>
          <w:b/>
        </w:rPr>
        <w:t>UYGULAMAYA İLİŞKİN AÇIKLAMALAR:</w:t>
      </w:r>
    </w:p>
    <w:p w:rsidR="001D2AF8" w:rsidRPr="00E56665" w:rsidRDefault="001D2AF8" w:rsidP="00E56665">
      <w:pPr>
        <w:pStyle w:val="ListeParagraf"/>
        <w:numPr>
          <w:ilvl w:val="0"/>
          <w:numId w:val="70"/>
        </w:numPr>
        <w:tabs>
          <w:tab w:val="left" w:pos="567"/>
          <w:tab w:val="left" w:pos="2835"/>
        </w:tabs>
        <w:spacing w:after="120" w:line="240" w:lineRule="auto"/>
        <w:rPr>
          <w:rFonts w:cs="Arial"/>
        </w:rPr>
      </w:pPr>
      <w:r w:rsidRPr="00E56665">
        <w:rPr>
          <w:rFonts w:cs="Arial"/>
        </w:rPr>
        <w:t>Gerekli malzemeler kullanılarak uygulama yaptırılmalı</w:t>
      </w:r>
      <w:r w:rsidR="00425CBF" w:rsidRPr="00E56665">
        <w:rPr>
          <w:rFonts w:cs="Arial"/>
        </w:rPr>
        <w:t>dır.</w:t>
      </w:r>
    </w:p>
    <w:p w:rsidR="00425CBF" w:rsidRPr="00E56665" w:rsidRDefault="00425CBF" w:rsidP="00E56665">
      <w:pPr>
        <w:pStyle w:val="ListeParagraf"/>
        <w:numPr>
          <w:ilvl w:val="0"/>
          <w:numId w:val="70"/>
        </w:numPr>
        <w:tabs>
          <w:tab w:val="left" w:pos="567"/>
          <w:tab w:val="left" w:pos="2835"/>
        </w:tabs>
        <w:spacing w:after="120" w:line="240" w:lineRule="auto"/>
        <w:jc w:val="both"/>
        <w:rPr>
          <w:rFonts w:cs="Arial"/>
        </w:rPr>
      </w:pPr>
      <w:r w:rsidRPr="00E56665">
        <w:rPr>
          <w:rFonts w:cs="Arial"/>
        </w:rPr>
        <w:t xml:space="preserve">Uygulama faaliyetlerinde </w:t>
      </w:r>
      <w:r w:rsidR="008C69BF" w:rsidRPr="00E56665">
        <w:rPr>
          <w:rFonts w:cs="Arial"/>
        </w:rPr>
        <w:t>i</w:t>
      </w:r>
      <w:r w:rsidRPr="00E56665">
        <w:rPr>
          <w:rFonts w:cs="Arial"/>
        </w:rPr>
        <w:t>ş sağlığı ve güvenliğine ilişkin risk ve tehlike oluşturacak her türlü duruma karşı tedbirler alınmalıdır.</w:t>
      </w:r>
    </w:p>
    <w:p w:rsidR="00136423" w:rsidRPr="00E56665" w:rsidRDefault="001D2AF8" w:rsidP="00E56665">
      <w:pPr>
        <w:pStyle w:val="ListeParagraf"/>
        <w:numPr>
          <w:ilvl w:val="0"/>
          <w:numId w:val="70"/>
        </w:numPr>
        <w:tabs>
          <w:tab w:val="left" w:pos="567"/>
          <w:tab w:val="left" w:pos="2835"/>
        </w:tabs>
        <w:spacing w:after="120" w:line="240" w:lineRule="auto"/>
        <w:jc w:val="both"/>
        <w:rPr>
          <w:rFonts w:cs="Arial"/>
        </w:rPr>
      </w:pPr>
      <w:r w:rsidRPr="00E56665">
        <w:rPr>
          <w:rFonts w:cs="Arial"/>
        </w:rPr>
        <w:t xml:space="preserve">Bu </w:t>
      </w:r>
      <w:proofErr w:type="gramStart"/>
      <w:r w:rsidRPr="00E56665">
        <w:rPr>
          <w:rFonts w:cs="Arial"/>
        </w:rPr>
        <w:t>modülün</w:t>
      </w:r>
      <w:proofErr w:type="gramEnd"/>
      <w:r w:rsidRPr="00E56665">
        <w:rPr>
          <w:rFonts w:cs="Arial"/>
        </w:rPr>
        <w:t xml:space="preserve"> işlenişi sırasında görev bilincine sahip olma (PLC ile yapılan motor kontrolünde sistemin hatasız ve verimli bir şekilde çalışması için gerekli ve iş ve işlemleri tekniğine uygun yapma konusunda görev bilinci oluşturma), </w:t>
      </w:r>
      <w:r w:rsidR="003E327E" w:rsidRPr="00E56665">
        <w:rPr>
          <w:rFonts w:cs="Arial"/>
        </w:rPr>
        <w:t xml:space="preserve">değer, </w:t>
      </w:r>
      <w:r w:rsidRPr="00E56665">
        <w:rPr>
          <w:rFonts w:cs="Arial"/>
        </w:rPr>
        <w:t>tutum ve davranışları ön plana çıkaran etkinliklere yer verilmelidir.</w:t>
      </w:r>
    </w:p>
    <w:sectPr w:rsidR="00136423" w:rsidRPr="00E56665" w:rsidSect="004117E5">
      <w:pgSz w:w="11926" w:h="16867"/>
      <w:pgMar w:top="1418" w:right="1418" w:bottom="1418" w:left="1418" w:header="709" w:footer="709"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02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67640"/>
    <w:multiLevelType w:val="hybridMultilevel"/>
    <w:tmpl w:val="A204F184"/>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6F81B4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73C286A"/>
    <w:multiLevelType w:val="hybridMultilevel"/>
    <w:tmpl w:val="50309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370DCD"/>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537E8C"/>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0D495F6E"/>
    <w:multiLevelType w:val="hybridMultilevel"/>
    <w:tmpl w:val="8EC221EE"/>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0F3F05FD"/>
    <w:multiLevelType w:val="hybridMultilevel"/>
    <w:tmpl w:val="BE42955A"/>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0374BA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8C5632"/>
    <w:multiLevelType w:val="hybridMultilevel"/>
    <w:tmpl w:val="0B4EF1AE"/>
    <w:lvl w:ilvl="0" w:tplc="474220A8">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2224A98"/>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39A1D51"/>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3DC006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3FD13A0"/>
    <w:multiLevelType w:val="hybridMultilevel"/>
    <w:tmpl w:val="3140A9CC"/>
    <w:lvl w:ilvl="0" w:tplc="474220A8">
      <w:start w:val="1"/>
      <w:numFmt w:val="decimal"/>
      <w:lvlText w:val="%1."/>
      <w:lvlJc w:val="left"/>
      <w:pPr>
        <w:ind w:left="720" w:hanging="360"/>
      </w:pPr>
      <w:rPr>
        <w:rFonts w:ascii="Arial" w:hAnsi="Arial" w:cs="Arial"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4257BEB"/>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nsid w:val="14B81126"/>
    <w:multiLevelType w:val="hybridMultilevel"/>
    <w:tmpl w:val="3E165E7C"/>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7CB03D2"/>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1AEA3C7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1E4A350B"/>
    <w:multiLevelType w:val="hybridMultilevel"/>
    <w:tmpl w:val="302C5196"/>
    <w:lvl w:ilvl="0" w:tplc="474220A8">
      <w:start w:val="1"/>
      <w:numFmt w:val="decimal"/>
      <w:lvlText w:val="%1."/>
      <w:lvlJc w:val="left"/>
      <w:pPr>
        <w:ind w:left="1080" w:hanging="360"/>
      </w:pPr>
      <w:rPr>
        <w:rFonts w:ascii="Arial" w:hAnsi="Arial" w:cs="Arial" w:hint="default"/>
        <w:b/>
        <w:sz w:val="20"/>
        <w:szCs w:val="2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22B0C52"/>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2E973A9"/>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23EE1838"/>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42A06FE"/>
    <w:multiLevelType w:val="hybridMultilevel"/>
    <w:tmpl w:val="E6862694"/>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55B5B73"/>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25EC103B"/>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28E92AC9"/>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2CBD0FA5"/>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2E070AE6"/>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0D470DC"/>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9">
    <w:nsid w:val="31D73A10"/>
    <w:multiLevelType w:val="hybridMultilevel"/>
    <w:tmpl w:val="84E6CB88"/>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36FE608C"/>
    <w:multiLevelType w:val="hybridMultilevel"/>
    <w:tmpl w:val="5F5E19C4"/>
    <w:lvl w:ilvl="0" w:tplc="2F542F8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AA38D3"/>
    <w:multiLevelType w:val="hybridMultilevel"/>
    <w:tmpl w:val="F184F33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3D360E65"/>
    <w:multiLevelType w:val="hybridMultilevel"/>
    <w:tmpl w:val="F6CECD32"/>
    <w:lvl w:ilvl="0" w:tplc="A128F178">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903056"/>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3FD050BE"/>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06A71DC"/>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6">
    <w:nsid w:val="458B2694"/>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47235621"/>
    <w:multiLevelType w:val="hybridMultilevel"/>
    <w:tmpl w:val="000C4B6E"/>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49E469AF"/>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49EE715E"/>
    <w:multiLevelType w:val="hybridMultilevel"/>
    <w:tmpl w:val="D480BC70"/>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4AAF55A3"/>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1">
    <w:nsid w:val="4B84564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BD455F7"/>
    <w:multiLevelType w:val="hybridMultilevel"/>
    <w:tmpl w:val="37A4FB62"/>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4CFC1ADC"/>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4DF62B75"/>
    <w:multiLevelType w:val="hybridMultilevel"/>
    <w:tmpl w:val="C4BC0706"/>
    <w:lvl w:ilvl="0" w:tplc="474220A8">
      <w:start w:val="1"/>
      <w:numFmt w:val="decimal"/>
      <w:lvlText w:val="%1."/>
      <w:lvlJc w:val="left"/>
      <w:pPr>
        <w:ind w:left="720" w:hanging="360"/>
      </w:pPr>
      <w:rPr>
        <w:rFonts w:ascii="Arial" w:hAnsi="Arial" w:cs="Arial"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4F0B16F5"/>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4FC341A0"/>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551C6DB9"/>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5C656A0"/>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56164BF0"/>
    <w:multiLevelType w:val="hybridMultilevel"/>
    <w:tmpl w:val="E9A853F0"/>
    <w:lvl w:ilvl="0" w:tplc="EFB6CF6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9CF29A3"/>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5A2745BF"/>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60CE1711"/>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3">
    <w:nsid w:val="60E908E8"/>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nsid w:val="622314B5"/>
    <w:multiLevelType w:val="hybridMultilevel"/>
    <w:tmpl w:val="4E28B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27E477D"/>
    <w:multiLevelType w:val="hybridMultilevel"/>
    <w:tmpl w:val="D362F758"/>
    <w:lvl w:ilvl="0" w:tplc="EFB6CF6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6">
    <w:nsid w:val="63236EF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nsid w:val="69152437"/>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697751BD"/>
    <w:multiLevelType w:val="hybridMultilevel"/>
    <w:tmpl w:val="E99A689A"/>
    <w:lvl w:ilvl="0" w:tplc="474220A8">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C501A63"/>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nsid w:val="6E5B6B9E"/>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1">
    <w:nsid w:val="6E6E372E"/>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7C4D38"/>
    <w:multiLevelType w:val="hybridMultilevel"/>
    <w:tmpl w:val="381629F2"/>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nsid w:val="71A91D9A"/>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72B6768D"/>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5">
    <w:nsid w:val="73926C19"/>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nsid w:val="756C78A6"/>
    <w:multiLevelType w:val="hybridMultilevel"/>
    <w:tmpl w:val="7736BB36"/>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nsid w:val="7722138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nsid w:val="7E1541C5"/>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7FCA4A4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9"/>
  </w:num>
  <w:num w:numId="2">
    <w:abstractNumId w:val="12"/>
  </w:num>
  <w:num w:numId="3">
    <w:abstractNumId w:val="23"/>
  </w:num>
  <w:num w:numId="4">
    <w:abstractNumId w:val="16"/>
  </w:num>
  <w:num w:numId="5">
    <w:abstractNumId w:val="11"/>
  </w:num>
  <w:num w:numId="6">
    <w:abstractNumId w:val="68"/>
  </w:num>
  <w:num w:numId="7">
    <w:abstractNumId w:val="63"/>
  </w:num>
  <w:num w:numId="8">
    <w:abstractNumId w:val="51"/>
  </w:num>
  <w:num w:numId="9">
    <w:abstractNumId w:val="65"/>
  </w:num>
  <w:num w:numId="10">
    <w:abstractNumId w:val="47"/>
  </w:num>
  <w:num w:numId="11">
    <w:abstractNumId w:val="67"/>
  </w:num>
  <w:num w:numId="12">
    <w:abstractNumId w:val="38"/>
  </w:num>
  <w:num w:numId="13">
    <w:abstractNumId w:val="27"/>
  </w:num>
  <w:num w:numId="14">
    <w:abstractNumId w:val="41"/>
  </w:num>
  <w:num w:numId="15">
    <w:abstractNumId w:val="61"/>
  </w:num>
  <w:num w:numId="16">
    <w:abstractNumId w:val="8"/>
  </w:num>
  <w:num w:numId="17">
    <w:abstractNumId w:val="48"/>
  </w:num>
  <w:num w:numId="18">
    <w:abstractNumId w:val="0"/>
  </w:num>
  <w:num w:numId="19">
    <w:abstractNumId w:val="50"/>
  </w:num>
  <w:num w:numId="20">
    <w:abstractNumId w:val="28"/>
  </w:num>
  <w:num w:numId="21">
    <w:abstractNumId w:val="14"/>
  </w:num>
  <w:num w:numId="22">
    <w:abstractNumId w:val="35"/>
  </w:num>
  <w:num w:numId="23">
    <w:abstractNumId w:val="55"/>
  </w:num>
  <w:num w:numId="24">
    <w:abstractNumId w:val="40"/>
  </w:num>
  <w:num w:numId="25">
    <w:abstractNumId w:val="5"/>
  </w:num>
  <w:num w:numId="26">
    <w:abstractNumId w:val="45"/>
  </w:num>
  <w:num w:numId="27">
    <w:abstractNumId w:val="21"/>
  </w:num>
  <w:num w:numId="28">
    <w:abstractNumId w:val="36"/>
  </w:num>
  <w:num w:numId="29">
    <w:abstractNumId w:val="25"/>
  </w:num>
  <w:num w:numId="30">
    <w:abstractNumId w:val="4"/>
  </w:num>
  <w:num w:numId="31">
    <w:abstractNumId w:val="19"/>
  </w:num>
  <w:num w:numId="32">
    <w:abstractNumId w:val="49"/>
  </w:num>
  <w:num w:numId="33">
    <w:abstractNumId w:val="34"/>
  </w:num>
  <w:num w:numId="34">
    <w:abstractNumId w:val="59"/>
  </w:num>
  <w:num w:numId="35">
    <w:abstractNumId w:val="60"/>
  </w:num>
  <w:num w:numId="36">
    <w:abstractNumId w:val="46"/>
  </w:num>
  <w:num w:numId="37">
    <w:abstractNumId w:val="43"/>
  </w:num>
  <w:num w:numId="38">
    <w:abstractNumId w:val="20"/>
  </w:num>
  <w:num w:numId="39">
    <w:abstractNumId w:val="26"/>
  </w:num>
  <w:num w:numId="40">
    <w:abstractNumId w:val="31"/>
  </w:num>
  <w:num w:numId="41">
    <w:abstractNumId w:val="24"/>
  </w:num>
  <w:num w:numId="42">
    <w:abstractNumId w:val="57"/>
  </w:num>
  <w:num w:numId="43">
    <w:abstractNumId w:val="53"/>
  </w:num>
  <w:num w:numId="44">
    <w:abstractNumId w:val="52"/>
  </w:num>
  <w:num w:numId="45">
    <w:abstractNumId w:val="64"/>
  </w:num>
  <w:num w:numId="46">
    <w:abstractNumId w:val="33"/>
  </w:num>
  <w:num w:numId="47">
    <w:abstractNumId w:val="17"/>
  </w:num>
  <w:num w:numId="48">
    <w:abstractNumId w:val="10"/>
  </w:num>
  <w:num w:numId="49">
    <w:abstractNumId w:val="56"/>
  </w:num>
  <w:num w:numId="50">
    <w:abstractNumId w:val="2"/>
  </w:num>
  <w:num w:numId="51">
    <w:abstractNumId w:val="3"/>
  </w:num>
  <w:num w:numId="52">
    <w:abstractNumId w:val="54"/>
  </w:num>
  <w:num w:numId="53">
    <w:abstractNumId w:val="32"/>
  </w:num>
  <w:num w:numId="54">
    <w:abstractNumId w:val="44"/>
  </w:num>
  <w:num w:numId="55">
    <w:abstractNumId w:val="18"/>
  </w:num>
  <w:num w:numId="56">
    <w:abstractNumId w:val="9"/>
  </w:num>
  <w:num w:numId="57">
    <w:abstractNumId w:val="22"/>
  </w:num>
  <w:num w:numId="58">
    <w:abstractNumId w:val="29"/>
  </w:num>
  <w:num w:numId="59">
    <w:abstractNumId w:val="62"/>
  </w:num>
  <w:num w:numId="60">
    <w:abstractNumId w:val="58"/>
  </w:num>
  <w:num w:numId="61">
    <w:abstractNumId w:val="30"/>
  </w:num>
  <w:num w:numId="62">
    <w:abstractNumId w:val="13"/>
  </w:num>
  <w:num w:numId="63">
    <w:abstractNumId w:val="37"/>
  </w:num>
  <w:num w:numId="64">
    <w:abstractNumId w:val="6"/>
  </w:num>
  <w:num w:numId="65">
    <w:abstractNumId w:val="15"/>
  </w:num>
  <w:num w:numId="66">
    <w:abstractNumId w:val="7"/>
  </w:num>
  <w:num w:numId="67">
    <w:abstractNumId w:val="66"/>
  </w:num>
  <w:num w:numId="68">
    <w:abstractNumId w:val="42"/>
  </w:num>
  <w:num w:numId="69">
    <w:abstractNumId w:val="39"/>
  </w:num>
  <w:num w:numId="70">
    <w:abstractNumId w:val="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AD8"/>
    <w:rsid w:val="00005333"/>
    <w:rsid w:val="00047EE3"/>
    <w:rsid w:val="000D1307"/>
    <w:rsid w:val="00136423"/>
    <w:rsid w:val="001C03C0"/>
    <w:rsid w:val="001D2AF8"/>
    <w:rsid w:val="002D41AC"/>
    <w:rsid w:val="003147A8"/>
    <w:rsid w:val="003A04C7"/>
    <w:rsid w:val="003D20F7"/>
    <w:rsid w:val="003E327E"/>
    <w:rsid w:val="00401F1B"/>
    <w:rsid w:val="004117E5"/>
    <w:rsid w:val="004179FD"/>
    <w:rsid w:val="00425CBF"/>
    <w:rsid w:val="00427501"/>
    <w:rsid w:val="004C5560"/>
    <w:rsid w:val="004D2D2E"/>
    <w:rsid w:val="004D5276"/>
    <w:rsid w:val="004E7603"/>
    <w:rsid w:val="005444A8"/>
    <w:rsid w:val="00552A18"/>
    <w:rsid w:val="00571AD8"/>
    <w:rsid w:val="005C44E0"/>
    <w:rsid w:val="005D6A3B"/>
    <w:rsid w:val="005F29D7"/>
    <w:rsid w:val="00645949"/>
    <w:rsid w:val="0065705D"/>
    <w:rsid w:val="0066379A"/>
    <w:rsid w:val="006A41BC"/>
    <w:rsid w:val="006E7EDF"/>
    <w:rsid w:val="00734E76"/>
    <w:rsid w:val="007E07A0"/>
    <w:rsid w:val="00831FE6"/>
    <w:rsid w:val="008C69BF"/>
    <w:rsid w:val="008C7EC1"/>
    <w:rsid w:val="00914537"/>
    <w:rsid w:val="00943DFE"/>
    <w:rsid w:val="00985429"/>
    <w:rsid w:val="00992CDD"/>
    <w:rsid w:val="00A16585"/>
    <w:rsid w:val="00A16C63"/>
    <w:rsid w:val="00A24B03"/>
    <w:rsid w:val="00A4529F"/>
    <w:rsid w:val="00AB2E46"/>
    <w:rsid w:val="00AC0471"/>
    <w:rsid w:val="00AF15C2"/>
    <w:rsid w:val="00B66BB7"/>
    <w:rsid w:val="00BA3A00"/>
    <w:rsid w:val="00BD3650"/>
    <w:rsid w:val="00BE1DA8"/>
    <w:rsid w:val="00CD00A4"/>
    <w:rsid w:val="00D93851"/>
    <w:rsid w:val="00DA5454"/>
    <w:rsid w:val="00DB4C96"/>
    <w:rsid w:val="00E301F5"/>
    <w:rsid w:val="00E50B1F"/>
    <w:rsid w:val="00E56665"/>
    <w:rsid w:val="00E57C58"/>
    <w:rsid w:val="00EA3DAD"/>
    <w:rsid w:val="00EE0B4A"/>
    <w:rsid w:val="00F736F8"/>
    <w:rsid w:val="00FE70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054422-1328-4D06-8F6B-696AEEC9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4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1AD8"/>
    <w:pPr>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5673">
      <w:bodyDiv w:val="1"/>
      <w:marLeft w:val="0"/>
      <w:marRight w:val="0"/>
      <w:marTop w:val="0"/>
      <w:marBottom w:val="0"/>
      <w:divBdr>
        <w:top w:val="none" w:sz="0" w:space="0" w:color="auto"/>
        <w:left w:val="none" w:sz="0" w:space="0" w:color="auto"/>
        <w:bottom w:val="none" w:sz="0" w:space="0" w:color="auto"/>
        <w:right w:val="none" w:sz="0" w:space="0" w:color="auto"/>
      </w:divBdr>
    </w:div>
    <w:div w:id="283274149">
      <w:bodyDiv w:val="1"/>
      <w:marLeft w:val="0"/>
      <w:marRight w:val="0"/>
      <w:marTop w:val="0"/>
      <w:marBottom w:val="0"/>
      <w:divBdr>
        <w:top w:val="none" w:sz="0" w:space="0" w:color="auto"/>
        <w:left w:val="none" w:sz="0" w:space="0" w:color="auto"/>
        <w:bottom w:val="none" w:sz="0" w:space="0" w:color="auto"/>
        <w:right w:val="none" w:sz="0" w:space="0" w:color="auto"/>
      </w:divBdr>
    </w:div>
    <w:div w:id="546572033">
      <w:bodyDiv w:val="1"/>
      <w:marLeft w:val="0"/>
      <w:marRight w:val="0"/>
      <w:marTop w:val="0"/>
      <w:marBottom w:val="0"/>
      <w:divBdr>
        <w:top w:val="none" w:sz="0" w:space="0" w:color="auto"/>
        <w:left w:val="none" w:sz="0" w:space="0" w:color="auto"/>
        <w:bottom w:val="none" w:sz="0" w:space="0" w:color="auto"/>
        <w:right w:val="none" w:sz="0" w:space="0" w:color="auto"/>
      </w:divBdr>
    </w:div>
    <w:div w:id="763263127">
      <w:bodyDiv w:val="1"/>
      <w:marLeft w:val="0"/>
      <w:marRight w:val="0"/>
      <w:marTop w:val="0"/>
      <w:marBottom w:val="0"/>
      <w:divBdr>
        <w:top w:val="none" w:sz="0" w:space="0" w:color="auto"/>
        <w:left w:val="none" w:sz="0" w:space="0" w:color="auto"/>
        <w:bottom w:val="none" w:sz="0" w:space="0" w:color="auto"/>
        <w:right w:val="none" w:sz="0" w:space="0" w:color="auto"/>
      </w:divBdr>
    </w:div>
    <w:div w:id="944075721">
      <w:bodyDiv w:val="1"/>
      <w:marLeft w:val="0"/>
      <w:marRight w:val="0"/>
      <w:marTop w:val="0"/>
      <w:marBottom w:val="0"/>
      <w:divBdr>
        <w:top w:val="none" w:sz="0" w:space="0" w:color="auto"/>
        <w:left w:val="none" w:sz="0" w:space="0" w:color="auto"/>
        <w:bottom w:val="none" w:sz="0" w:space="0" w:color="auto"/>
        <w:right w:val="none" w:sz="0" w:space="0" w:color="auto"/>
      </w:divBdr>
    </w:div>
    <w:div w:id="959844655">
      <w:bodyDiv w:val="1"/>
      <w:marLeft w:val="0"/>
      <w:marRight w:val="0"/>
      <w:marTop w:val="0"/>
      <w:marBottom w:val="0"/>
      <w:divBdr>
        <w:top w:val="none" w:sz="0" w:space="0" w:color="auto"/>
        <w:left w:val="none" w:sz="0" w:space="0" w:color="auto"/>
        <w:bottom w:val="none" w:sz="0" w:space="0" w:color="auto"/>
        <w:right w:val="none" w:sz="0" w:space="0" w:color="auto"/>
      </w:divBdr>
    </w:div>
    <w:div w:id="1079450417">
      <w:bodyDiv w:val="1"/>
      <w:marLeft w:val="0"/>
      <w:marRight w:val="0"/>
      <w:marTop w:val="0"/>
      <w:marBottom w:val="0"/>
      <w:divBdr>
        <w:top w:val="none" w:sz="0" w:space="0" w:color="auto"/>
        <w:left w:val="none" w:sz="0" w:space="0" w:color="auto"/>
        <w:bottom w:val="none" w:sz="0" w:space="0" w:color="auto"/>
        <w:right w:val="none" w:sz="0" w:space="0" w:color="auto"/>
      </w:divBdr>
    </w:div>
    <w:div w:id="2011327680">
      <w:bodyDiv w:val="1"/>
      <w:marLeft w:val="0"/>
      <w:marRight w:val="0"/>
      <w:marTop w:val="0"/>
      <w:marBottom w:val="0"/>
      <w:divBdr>
        <w:top w:val="none" w:sz="0" w:space="0" w:color="auto"/>
        <w:left w:val="none" w:sz="0" w:space="0" w:color="auto"/>
        <w:bottom w:val="none" w:sz="0" w:space="0" w:color="auto"/>
        <w:right w:val="none" w:sz="0" w:space="0" w:color="auto"/>
      </w:divBdr>
    </w:div>
    <w:div w:id="20135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19</Pages>
  <Words>4419</Words>
  <Characters>25192</Characters>
  <Application>Microsoft Office Word</Application>
  <DocSecurity>0</DocSecurity>
  <Lines>209</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FastReport</dc:creator>
  <cp:keywords/>
  <dc:description/>
  <cp:lastModifiedBy>Ertugrul KURHAN</cp:lastModifiedBy>
  <cp:revision>29</cp:revision>
  <dcterms:created xsi:type="dcterms:W3CDTF">2017-03-13T13:53:00Z</dcterms:created>
  <dcterms:modified xsi:type="dcterms:W3CDTF">2018-07-04T21:50:00Z</dcterms:modified>
</cp:coreProperties>
</file>